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05B" w:rsidRDefault="00CE605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943014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64567"/>
            <wp:effectExtent l="19050" t="0" r="3175" b="0"/>
            <wp:docPr id="1" name="Рисунок 1" descr="C:\Users\Raybook\Desktop\СРОЧНО\23-24 срочн\рп 23-24\рп 10кл общ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book\Desktop\СРОЧНО\23-24 срочн\рп 23-24\рп 10кл общ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05B" w:rsidRDefault="00CE605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E605B" w:rsidRDefault="00CE605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673AA" w:rsidRPr="00CE605B" w:rsidRDefault="00EE61B1">
      <w:pPr>
        <w:spacing w:after="0" w:line="408" w:lineRule="auto"/>
        <w:ind w:left="120"/>
        <w:jc w:val="center"/>
        <w:rPr>
          <w:lang w:val="ru-RU"/>
        </w:rPr>
      </w:pPr>
      <w:r w:rsidRPr="00CE605B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C673AA" w:rsidRPr="00CE605B" w:rsidRDefault="00EE61B1">
      <w:pPr>
        <w:spacing w:after="0" w:line="408" w:lineRule="auto"/>
        <w:ind w:left="120"/>
        <w:jc w:val="center"/>
        <w:rPr>
          <w:lang w:val="ru-RU"/>
        </w:rPr>
      </w:pPr>
      <w:r w:rsidRPr="00CE605B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C673AA" w:rsidRPr="00CE605B" w:rsidRDefault="00EE61B1">
      <w:pPr>
        <w:spacing w:after="0" w:line="408" w:lineRule="auto"/>
        <w:ind w:left="120"/>
        <w:jc w:val="center"/>
        <w:rPr>
          <w:lang w:val="ru-RU"/>
        </w:rPr>
      </w:pPr>
      <w:r w:rsidRPr="00CE605B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CE605B">
        <w:rPr>
          <w:rFonts w:ascii="Times New Roman" w:hAnsi="Times New Roman"/>
          <w:color w:val="000000"/>
          <w:sz w:val="28"/>
          <w:lang w:val="ru-RU"/>
        </w:rPr>
        <w:t>​</w:t>
      </w:r>
    </w:p>
    <w:p w:rsidR="00C673AA" w:rsidRDefault="00EE61B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МОУ "Терновская СШ "</w:t>
      </w:r>
    </w:p>
    <w:p w:rsidR="00C673AA" w:rsidRDefault="00C673AA">
      <w:pPr>
        <w:spacing w:after="0"/>
        <w:ind w:left="120"/>
      </w:pPr>
    </w:p>
    <w:p w:rsidR="00C673AA" w:rsidRDefault="00C673AA">
      <w:pPr>
        <w:spacing w:after="0"/>
        <w:ind w:left="120"/>
      </w:pPr>
    </w:p>
    <w:p w:rsidR="00C673AA" w:rsidRDefault="00C673AA">
      <w:pPr>
        <w:spacing w:after="0"/>
        <w:ind w:left="120"/>
      </w:pPr>
    </w:p>
    <w:p w:rsidR="00C673AA" w:rsidRDefault="00C673AA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CE605B" w:rsidTr="000D4161">
        <w:tc>
          <w:tcPr>
            <w:tcW w:w="3114" w:type="dxa"/>
          </w:tcPr>
          <w:p w:rsidR="00C53FFE" w:rsidRPr="0040209D" w:rsidRDefault="00EE61B1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EE61B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EE61B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EE61B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E61B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EE61B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E61B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EE61B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EE61B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EE61B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EE61B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EE61B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E61B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673AA" w:rsidRPr="00CE605B" w:rsidRDefault="00C673AA">
      <w:pPr>
        <w:spacing w:after="0"/>
        <w:ind w:left="120"/>
        <w:rPr>
          <w:lang w:val="ru-RU"/>
        </w:rPr>
      </w:pPr>
    </w:p>
    <w:p w:rsidR="00C673AA" w:rsidRPr="00CE605B" w:rsidRDefault="00EE61B1">
      <w:pPr>
        <w:spacing w:after="0"/>
        <w:ind w:left="120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‌</w:t>
      </w:r>
    </w:p>
    <w:p w:rsidR="00C673AA" w:rsidRPr="00CE605B" w:rsidRDefault="00C673AA">
      <w:pPr>
        <w:spacing w:after="0"/>
        <w:ind w:left="120"/>
        <w:rPr>
          <w:lang w:val="ru-RU"/>
        </w:rPr>
      </w:pPr>
    </w:p>
    <w:p w:rsidR="00C673AA" w:rsidRPr="00CE605B" w:rsidRDefault="00C673AA">
      <w:pPr>
        <w:spacing w:after="0"/>
        <w:ind w:left="120"/>
        <w:rPr>
          <w:lang w:val="ru-RU"/>
        </w:rPr>
      </w:pPr>
    </w:p>
    <w:p w:rsidR="00C673AA" w:rsidRPr="00CE605B" w:rsidRDefault="00C673AA">
      <w:pPr>
        <w:spacing w:after="0"/>
        <w:ind w:left="120"/>
        <w:rPr>
          <w:lang w:val="ru-RU"/>
        </w:rPr>
      </w:pPr>
    </w:p>
    <w:p w:rsidR="00C673AA" w:rsidRPr="00CE605B" w:rsidRDefault="00EE61B1">
      <w:pPr>
        <w:spacing w:after="0" w:line="408" w:lineRule="auto"/>
        <w:ind w:left="120"/>
        <w:jc w:val="center"/>
        <w:rPr>
          <w:lang w:val="ru-RU"/>
        </w:rPr>
      </w:pPr>
      <w:r w:rsidRPr="00CE605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673AA" w:rsidRPr="00CE605B" w:rsidRDefault="00EE61B1">
      <w:pPr>
        <w:spacing w:after="0" w:line="408" w:lineRule="auto"/>
        <w:ind w:left="120"/>
        <w:jc w:val="center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E605B">
        <w:rPr>
          <w:rFonts w:ascii="Times New Roman" w:hAnsi="Times New Roman"/>
          <w:color w:val="000000"/>
          <w:sz w:val="28"/>
          <w:lang w:val="ru-RU"/>
        </w:rPr>
        <w:t xml:space="preserve"> 561060)</w:t>
      </w:r>
    </w:p>
    <w:p w:rsidR="00C673AA" w:rsidRPr="00CE605B" w:rsidRDefault="00C673AA">
      <w:pPr>
        <w:spacing w:after="0"/>
        <w:ind w:left="120"/>
        <w:jc w:val="center"/>
        <w:rPr>
          <w:lang w:val="ru-RU"/>
        </w:rPr>
      </w:pPr>
    </w:p>
    <w:p w:rsidR="00C673AA" w:rsidRPr="00CE605B" w:rsidRDefault="00EE61B1">
      <w:pPr>
        <w:spacing w:after="0" w:line="408" w:lineRule="auto"/>
        <w:ind w:left="120"/>
        <w:jc w:val="center"/>
        <w:rPr>
          <w:lang w:val="ru-RU"/>
        </w:rPr>
      </w:pPr>
      <w:r w:rsidRPr="00CE605B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 (углублённый уровень)</w:t>
      </w:r>
    </w:p>
    <w:p w:rsidR="00C673AA" w:rsidRPr="00CE605B" w:rsidRDefault="00EE61B1">
      <w:pPr>
        <w:spacing w:after="0" w:line="408" w:lineRule="auto"/>
        <w:ind w:left="120"/>
        <w:jc w:val="center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CE605B">
        <w:rPr>
          <w:rFonts w:ascii="Calibri" w:hAnsi="Calibri"/>
          <w:color w:val="000000"/>
          <w:sz w:val="28"/>
          <w:lang w:val="ru-RU"/>
        </w:rPr>
        <w:t xml:space="preserve">– </w:t>
      </w:r>
      <w:r w:rsidRPr="00CE605B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C673AA" w:rsidRPr="00CE605B" w:rsidRDefault="00C673AA">
      <w:pPr>
        <w:spacing w:after="0"/>
        <w:ind w:left="120"/>
        <w:jc w:val="center"/>
        <w:rPr>
          <w:lang w:val="ru-RU"/>
        </w:rPr>
      </w:pPr>
    </w:p>
    <w:p w:rsidR="00C673AA" w:rsidRPr="00CE605B" w:rsidRDefault="00C673AA">
      <w:pPr>
        <w:spacing w:after="0"/>
        <w:ind w:left="120"/>
        <w:jc w:val="center"/>
        <w:rPr>
          <w:lang w:val="ru-RU"/>
        </w:rPr>
      </w:pPr>
    </w:p>
    <w:p w:rsidR="00C673AA" w:rsidRPr="00CE605B" w:rsidRDefault="00C673AA">
      <w:pPr>
        <w:spacing w:after="0"/>
        <w:ind w:left="120"/>
        <w:jc w:val="center"/>
        <w:rPr>
          <w:lang w:val="ru-RU"/>
        </w:rPr>
      </w:pPr>
    </w:p>
    <w:p w:rsidR="00C673AA" w:rsidRPr="00CE605B" w:rsidRDefault="00C673AA">
      <w:pPr>
        <w:spacing w:after="0"/>
        <w:ind w:left="120"/>
        <w:jc w:val="center"/>
        <w:rPr>
          <w:lang w:val="ru-RU"/>
        </w:rPr>
      </w:pPr>
    </w:p>
    <w:p w:rsidR="00C673AA" w:rsidRPr="00CE605B" w:rsidRDefault="00C673AA">
      <w:pPr>
        <w:spacing w:after="0"/>
        <w:ind w:left="120"/>
        <w:jc w:val="center"/>
        <w:rPr>
          <w:lang w:val="ru-RU"/>
        </w:rPr>
      </w:pPr>
    </w:p>
    <w:p w:rsidR="00C673AA" w:rsidRPr="00CE605B" w:rsidRDefault="00C673AA">
      <w:pPr>
        <w:spacing w:after="0"/>
        <w:ind w:left="120"/>
        <w:jc w:val="center"/>
        <w:rPr>
          <w:lang w:val="ru-RU"/>
        </w:rPr>
      </w:pPr>
    </w:p>
    <w:p w:rsidR="00C673AA" w:rsidRPr="00CE605B" w:rsidRDefault="00C673AA">
      <w:pPr>
        <w:spacing w:after="0"/>
        <w:ind w:left="120"/>
        <w:jc w:val="center"/>
        <w:rPr>
          <w:lang w:val="ru-RU"/>
        </w:rPr>
      </w:pPr>
    </w:p>
    <w:p w:rsidR="00C673AA" w:rsidRPr="00CE605B" w:rsidRDefault="00C673AA">
      <w:pPr>
        <w:spacing w:after="0"/>
        <w:ind w:left="120"/>
        <w:jc w:val="center"/>
        <w:rPr>
          <w:lang w:val="ru-RU"/>
        </w:rPr>
      </w:pPr>
    </w:p>
    <w:p w:rsidR="00C673AA" w:rsidRPr="00CE605B" w:rsidRDefault="00C673AA">
      <w:pPr>
        <w:spacing w:after="0"/>
        <w:ind w:left="120"/>
        <w:jc w:val="center"/>
        <w:rPr>
          <w:lang w:val="ru-RU"/>
        </w:rPr>
      </w:pPr>
    </w:p>
    <w:p w:rsidR="00C673AA" w:rsidRPr="00CE605B" w:rsidRDefault="00C673AA">
      <w:pPr>
        <w:spacing w:after="0"/>
        <w:ind w:left="120"/>
        <w:jc w:val="center"/>
        <w:rPr>
          <w:lang w:val="ru-RU"/>
        </w:rPr>
      </w:pPr>
    </w:p>
    <w:p w:rsidR="00C673AA" w:rsidRPr="00CE605B" w:rsidRDefault="00C673AA">
      <w:pPr>
        <w:spacing w:after="0"/>
        <w:ind w:left="120"/>
        <w:jc w:val="center"/>
        <w:rPr>
          <w:lang w:val="ru-RU"/>
        </w:rPr>
      </w:pPr>
    </w:p>
    <w:p w:rsidR="00C673AA" w:rsidRPr="00CE605B" w:rsidRDefault="00C673AA">
      <w:pPr>
        <w:spacing w:after="0"/>
        <w:ind w:left="120"/>
        <w:jc w:val="center"/>
        <w:rPr>
          <w:lang w:val="ru-RU"/>
        </w:rPr>
      </w:pPr>
    </w:p>
    <w:p w:rsidR="00C673AA" w:rsidRPr="00CE605B" w:rsidRDefault="00EE61B1">
      <w:pPr>
        <w:spacing w:after="0"/>
        <w:ind w:left="120"/>
        <w:jc w:val="center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83855128-b2e3-43b4-b7ed-dd91c2c6823e"/>
      <w:r w:rsidRPr="00CE605B">
        <w:rPr>
          <w:rFonts w:ascii="Times New Roman" w:hAnsi="Times New Roman"/>
          <w:b/>
          <w:color w:val="000000"/>
          <w:sz w:val="28"/>
          <w:lang w:val="ru-RU"/>
        </w:rPr>
        <w:t>х.Терновка</w:t>
      </w:r>
      <w:bookmarkEnd w:id="1"/>
      <w:r w:rsidRPr="00CE605B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64e1bc01-0360-4a25-8179-1c5d9cd1749e"/>
      <w:r w:rsidRPr="00CE605B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2"/>
      <w:r w:rsidRPr="00CE605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E605B">
        <w:rPr>
          <w:rFonts w:ascii="Times New Roman" w:hAnsi="Times New Roman"/>
          <w:color w:val="000000"/>
          <w:sz w:val="28"/>
          <w:lang w:val="ru-RU"/>
        </w:rPr>
        <w:t>​</w:t>
      </w:r>
    </w:p>
    <w:p w:rsidR="00C673AA" w:rsidRPr="00CE605B" w:rsidRDefault="00C673AA">
      <w:pPr>
        <w:spacing w:after="0"/>
        <w:ind w:left="120"/>
        <w:rPr>
          <w:lang w:val="ru-RU"/>
        </w:rPr>
      </w:pPr>
    </w:p>
    <w:p w:rsidR="00C673AA" w:rsidRPr="00CE605B" w:rsidRDefault="00C673AA">
      <w:pPr>
        <w:rPr>
          <w:lang w:val="ru-RU"/>
        </w:rPr>
        <w:sectPr w:rsidR="00C673AA" w:rsidRPr="00CE605B">
          <w:pgSz w:w="11906" w:h="16383"/>
          <w:pgMar w:top="1134" w:right="850" w:bottom="1134" w:left="1701" w:header="720" w:footer="720" w:gutter="0"/>
          <w:cols w:space="720"/>
        </w:sectPr>
      </w:pPr>
    </w:p>
    <w:p w:rsidR="00C673AA" w:rsidRPr="00CE605B" w:rsidRDefault="00EE61B1">
      <w:pPr>
        <w:spacing w:after="0" w:line="264" w:lineRule="auto"/>
        <w:ind w:left="120"/>
        <w:jc w:val="both"/>
        <w:rPr>
          <w:lang w:val="ru-RU"/>
        </w:rPr>
      </w:pPr>
      <w:bookmarkStart w:id="3" w:name="block-3943013"/>
      <w:bookmarkEnd w:id="0"/>
      <w:r w:rsidRPr="00CE605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673AA" w:rsidRPr="00CE605B" w:rsidRDefault="00C673AA">
      <w:pPr>
        <w:spacing w:after="0" w:line="264" w:lineRule="auto"/>
        <w:ind w:left="120"/>
        <w:jc w:val="both"/>
        <w:rPr>
          <w:lang w:val="ru-RU"/>
        </w:rPr>
      </w:pP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</w:t>
      </w:r>
      <w:r w:rsidRPr="00CE605B">
        <w:rPr>
          <w:rFonts w:ascii="Times New Roman" w:hAnsi="Times New Roman"/>
          <w:color w:val="000000"/>
          <w:sz w:val="28"/>
          <w:lang w:val="ru-RU"/>
        </w:rPr>
        <w:t xml:space="preserve">ние», а также с учётом федеральной рабочей программы воспитания. 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</w:t>
      </w:r>
      <w:r w:rsidRPr="00CE605B">
        <w:rPr>
          <w:rFonts w:ascii="Times New Roman" w:hAnsi="Times New Roman"/>
          <w:color w:val="000000"/>
          <w:sz w:val="28"/>
          <w:lang w:val="ru-RU"/>
        </w:rPr>
        <w:t>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</w:t>
      </w:r>
      <w:r w:rsidRPr="00CE605B">
        <w:rPr>
          <w:rFonts w:ascii="Times New Roman" w:hAnsi="Times New Roman"/>
          <w:color w:val="000000"/>
          <w:sz w:val="28"/>
          <w:lang w:val="ru-RU"/>
        </w:rPr>
        <w:t>шения задач личной и социальной значимости.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</w:t>
      </w:r>
      <w:r w:rsidRPr="00CE605B">
        <w:rPr>
          <w:rFonts w:ascii="Times New Roman" w:hAnsi="Times New Roman"/>
          <w:color w:val="000000"/>
          <w:sz w:val="28"/>
          <w:lang w:val="ru-RU"/>
        </w:rPr>
        <w:t>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</w:t>
      </w:r>
      <w:r w:rsidRPr="00CE605B">
        <w:rPr>
          <w:rFonts w:ascii="Times New Roman" w:hAnsi="Times New Roman"/>
          <w:color w:val="000000"/>
          <w:sz w:val="28"/>
          <w:lang w:val="ru-RU"/>
        </w:rPr>
        <w:t xml:space="preserve"> в обществе, правовые нормы, регулирующие отношения людей во всех областях жизни.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</w:t>
      </w:r>
      <w:r w:rsidRPr="00CE605B">
        <w:rPr>
          <w:rFonts w:ascii="Times New Roman" w:hAnsi="Times New Roman"/>
          <w:color w:val="000000"/>
          <w:sz w:val="28"/>
          <w:lang w:val="ru-RU"/>
        </w:rPr>
        <w:t>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</w:t>
      </w:r>
      <w:r w:rsidRPr="00CE605B">
        <w:rPr>
          <w:rFonts w:ascii="Times New Roman" w:hAnsi="Times New Roman"/>
          <w:color w:val="000000"/>
          <w:sz w:val="28"/>
          <w:lang w:val="ru-RU"/>
        </w:rPr>
        <w:t xml:space="preserve">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</w:t>
      </w:r>
      <w:r w:rsidRPr="00CE605B">
        <w:rPr>
          <w:rFonts w:ascii="Times New Roman" w:hAnsi="Times New Roman"/>
          <w:color w:val="000000"/>
          <w:sz w:val="28"/>
          <w:lang w:val="ru-RU"/>
        </w:rPr>
        <w:t>институтов. В основу отбора и построения учебного содержания положен принцип многодисциплинарности обществоведческого знания. Разделы курса отражают основы различных социальных наук.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Углубление теоретических представлений сопровождается созданием условий д</w:t>
      </w:r>
      <w:r w:rsidRPr="00CE605B">
        <w:rPr>
          <w:rFonts w:ascii="Times New Roman" w:hAnsi="Times New Roman"/>
          <w:color w:val="000000"/>
          <w:sz w:val="28"/>
          <w:lang w:val="ru-RU"/>
        </w:rPr>
        <w:t xml:space="preserve">ля развития способности самостоятельного получения знаний на основе освоения различных видов (способов) познания, их применения при </w:t>
      </w:r>
      <w:r w:rsidRPr="00CE605B">
        <w:rPr>
          <w:rFonts w:ascii="Times New Roman" w:hAnsi="Times New Roman"/>
          <w:color w:val="000000"/>
          <w:sz w:val="28"/>
          <w:lang w:val="ru-RU"/>
        </w:rPr>
        <w:lastRenderedPageBreak/>
        <w:t>работе как с адаптированными, так и неадаптированными источниками информации в условиях возрастания роли массовых коммуникац</w:t>
      </w:r>
      <w:r w:rsidRPr="00CE605B">
        <w:rPr>
          <w:rFonts w:ascii="Times New Roman" w:hAnsi="Times New Roman"/>
          <w:color w:val="000000"/>
          <w:sz w:val="28"/>
          <w:lang w:val="ru-RU"/>
        </w:rPr>
        <w:t>ий.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</w:t>
      </w:r>
      <w:r w:rsidRPr="00CE605B">
        <w:rPr>
          <w:rFonts w:ascii="Times New Roman" w:hAnsi="Times New Roman"/>
          <w:color w:val="000000"/>
          <w:sz w:val="28"/>
          <w:lang w:val="ru-RU"/>
        </w:rPr>
        <w:t>итуаций.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Изучение обществознания на углублённом уровне предполагает получение обучающимися широкого (развёрнутого) опыта учебно­исследовательской деятельности, характерной для высшего образования.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С учётом особенностей социального взросления обучающихся, и</w:t>
      </w:r>
      <w:r w:rsidRPr="00CE605B">
        <w:rPr>
          <w:rFonts w:ascii="Times New Roman" w:hAnsi="Times New Roman"/>
          <w:color w:val="000000"/>
          <w:sz w:val="28"/>
          <w:lang w:val="ru-RU"/>
        </w:rPr>
        <w:t>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</w:t>
      </w:r>
      <w:r w:rsidRPr="00CE605B">
        <w:rPr>
          <w:rFonts w:ascii="Times New Roman" w:hAnsi="Times New Roman"/>
          <w:color w:val="000000"/>
          <w:sz w:val="28"/>
          <w:lang w:val="ru-RU"/>
        </w:rPr>
        <w:t>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Целями изучения учебного предмета «Обществознание» углублённого уровня являются: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 xml:space="preserve">воспитание </w:t>
      </w:r>
      <w:r w:rsidRPr="00CE605B">
        <w:rPr>
          <w:rFonts w:ascii="Times New Roman" w:hAnsi="Times New Roman"/>
          <w:color w:val="000000"/>
          <w:sz w:val="28"/>
          <w:lang w:val="ru-RU"/>
        </w:rPr>
        <w:t>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</w:t>
      </w:r>
      <w:r w:rsidRPr="00CE605B">
        <w:rPr>
          <w:rFonts w:ascii="Times New Roman" w:hAnsi="Times New Roman"/>
          <w:color w:val="000000"/>
          <w:sz w:val="28"/>
          <w:lang w:val="ru-RU"/>
        </w:rPr>
        <w:t>тве Российской Федерации;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развитие духовно­нравственных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</w:t>
      </w:r>
      <w:r w:rsidRPr="00CE605B">
        <w:rPr>
          <w:rFonts w:ascii="Times New Roman" w:hAnsi="Times New Roman"/>
          <w:color w:val="000000"/>
          <w:sz w:val="28"/>
          <w:lang w:val="ru-RU"/>
        </w:rPr>
        <w:t xml:space="preserve"> в различных областях жизни: семейной, трудовой, профессиональной;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</w:t>
      </w:r>
      <w:r w:rsidRPr="00CE605B">
        <w:rPr>
          <w:rFonts w:ascii="Times New Roman" w:hAnsi="Times New Roman"/>
          <w:color w:val="000000"/>
          <w:sz w:val="28"/>
          <w:lang w:val="ru-RU"/>
        </w:rPr>
        <w:t>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развитие комплекса умений, направленных на синтезирование информации из разных источник</w:t>
      </w:r>
      <w:r w:rsidRPr="00CE605B">
        <w:rPr>
          <w:rFonts w:ascii="Times New Roman" w:hAnsi="Times New Roman"/>
          <w:color w:val="000000"/>
          <w:sz w:val="28"/>
          <w:lang w:val="ru-RU"/>
        </w:rPr>
        <w:t xml:space="preserve">ов (в том числе неадаптированных, цифровых и традиционных) для решения образовательных задач и </w:t>
      </w:r>
      <w:r w:rsidRPr="00CE605B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</w:t>
      </w:r>
      <w:r w:rsidRPr="00CE605B">
        <w:rPr>
          <w:rFonts w:ascii="Times New Roman" w:hAnsi="Times New Roman"/>
          <w:color w:val="000000"/>
          <w:sz w:val="28"/>
          <w:lang w:val="ru-RU"/>
        </w:rPr>
        <w:t>я личных финансовых целей, взаимодействия с государственными органами, финансовыми организациями;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</w:t>
      </w:r>
      <w:r w:rsidRPr="00CE605B">
        <w:rPr>
          <w:rFonts w:ascii="Times New Roman" w:hAnsi="Times New Roman"/>
          <w:color w:val="000000"/>
          <w:sz w:val="28"/>
          <w:lang w:val="ru-RU"/>
        </w:rPr>
        <w:t>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обогащение опыта применения полученных знаний и умений в различных областях общественной жизни и в сф</w:t>
      </w:r>
      <w:r w:rsidRPr="00CE605B">
        <w:rPr>
          <w:rFonts w:ascii="Times New Roman" w:hAnsi="Times New Roman"/>
          <w:color w:val="000000"/>
          <w:sz w:val="28"/>
          <w:lang w:val="ru-RU"/>
        </w:rPr>
        <w:t>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</w:t>
      </w:r>
      <w:r w:rsidRPr="00CE605B">
        <w:rPr>
          <w:rFonts w:ascii="Times New Roman" w:hAnsi="Times New Roman"/>
          <w:color w:val="000000"/>
          <w:sz w:val="28"/>
          <w:lang w:val="ru-RU"/>
        </w:rPr>
        <w:t xml:space="preserve"> направлениям социально­гуманитарной подготовки.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aae73cf6-9a33-481a-a72b-2a67fc11b813"/>
      <w:r w:rsidRPr="00CE605B">
        <w:rPr>
          <w:rFonts w:ascii="Times New Roman" w:hAnsi="Times New Roman"/>
          <w:color w:val="000000"/>
          <w:sz w:val="28"/>
          <w:lang w:val="ru-RU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4"/>
      <w:r w:rsidRPr="00CE605B">
        <w:rPr>
          <w:rFonts w:ascii="Times New Roman" w:hAnsi="Times New Roman"/>
          <w:color w:val="000000"/>
          <w:sz w:val="28"/>
          <w:lang w:val="ru-RU"/>
        </w:rPr>
        <w:t>‌‌</w:t>
      </w:r>
    </w:p>
    <w:p w:rsidR="00C673AA" w:rsidRPr="00CE605B" w:rsidRDefault="00C673AA">
      <w:pPr>
        <w:rPr>
          <w:lang w:val="ru-RU"/>
        </w:rPr>
        <w:sectPr w:rsidR="00C673AA" w:rsidRPr="00CE605B">
          <w:pgSz w:w="11906" w:h="16383"/>
          <w:pgMar w:top="1134" w:right="850" w:bottom="1134" w:left="1701" w:header="720" w:footer="720" w:gutter="0"/>
          <w:cols w:space="720"/>
        </w:sectPr>
      </w:pPr>
    </w:p>
    <w:p w:rsidR="00C673AA" w:rsidRPr="00CE605B" w:rsidRDefault="00EE61B1">
      <w:pPr>
        <w:spacing w:after="0" w:line="264" w:lineRule="auto"/>
        <w:ind w:left="120"/>
        <w:jc w:val="both"/>
        <w:rPr>
          <w:lang w:val="ru-RU"/>
        </w:rPr>
      </w:pPr>
      <w:bookmarkStart w:id="5" w:name="block-3943015"/>
      <w:bookmarkEnd w:id="3"/>
      <w:r w:rsidRPr="00CE605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673AA" w:rsidRPr="00CE605B" w:rsidRDefault="00C673AA">
      <w:pPr>
        <w:spacing w:after="0" w:line="264" w:lineRule="auto"/>
        <w:ind w:left="120"/>
        <w:jc w:val="both"/>
        <w:rPr>
          <w:lang w:val="ru-RU"/>
        </w:rPr>
      </w:pPr>
    </w:p>
    <w:p w:rsidR="00C673AA" w:rsidRPr="00CE605B" w:rsidRDefault="00EE61B1">
      <w:pPr>
        <w:spacing w:after="0" w:line="264" w:lineRule="auto"/>
        <w:ind w:left="120"/>
        <w:jc w:val="both"/>
        <w:rPr>
          <w:lang w:val="ru-RU"/>
        </w:rPr>
      </w:pPr>
      <w:r w:rsidRPr="00CE605B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C673AA" w:rsidRPr="00CE605B" w:rsidRDefault="00C673AA">
      <w:pPr>
        <w:spacing w:after="0" w:line="264" w:lineRule="auto"/>
        <w:ind w:left="120"/>
        <w:jc w:val="both"/>
        <w:rPr>
          <w:lang w:val="ru-RU"/>
        </w:rPr>
      </w:pP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b/>
          <w:color w:val="000000"/>
          <w:sz w:val="28"/>
          <w:lang w:val="ru-RU"/>
        </w:rPr>
        <w:t>Социальные н</w:t>
      </w:r>
      <w:r w:rsidRPr="00CE605B">
        <w:rPr>
          <w:rFonts w:ascii="Times New Roman" w:hAnsi="Times New Roman"/>
          <w:b/>
          <w:color w:val="000000"/>
          <w:sz w:val="28"/>
          <w:lang w:val="ru-RU"/>
        </w:rPr>
        <w:t>ауки и их особенности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Социальные науки в системе научного знания. Место философии в системе обществознания. Фил</w:t>
      </w:r>
      <w:r w:rsidRPr="00CE605B">
        <w:rPr>
          <w:rFonts w:ascii="Times New Roman" w:hAnsi="Times New Roman"/>
          <w:color w:val="000000"/>
          <w:sz w:val="28"/>
          <w:lang w:val="ru-RU"/>
        </w:rPr>
        <w:t>ософия и наука.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 xml:space="preserve">Социальные науки и профессиональное самоопределение молодёжи. 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b/>
          <w:color w:val="000000"/>
          <w:sz w:val="28"/>
          <w:lang w:val="ru-RU"/>
        </w:rPr>
        <w:t>Введение в философию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Социальная философ</w:t>
      </w:r>
      <w:r w:rsidRPr="00CE605B">
        <w:rPr>
          <w:rFonts w:ascii="Times New Roman" w:hAnsi="Times New Roman"/>
          <w:color w:val="000000"/>
          <w:sz w:val="28"/>
          <w:lang w:val="ru-RU"/>
        </w:rPr>
        <w:t>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Типология общес</w:t>
      </w:r>
      <w:r w:rsidRPr="00CE605B">
        <w:rPr>
          <w:rFonts w:ascii="Times New Roman" w:hAnsi="Times New Roman"/>
          <w:color w:val="000000"/>
          <w:sz w:val="28"/>
          <w:lang w:val="ru-RU"/>
        </w:rPr>
        <w:t>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</w:t>
      </w:r>
      <w:r w:rsidRPr="00CE605B">
        <w:rPr>
          <w:rFonts w:ascii="Times New Roman" w:hAnsi="Times New Roman"/>
          <w:color w:val="000000"/>
          <w:sz w:val="28"/>
          <w:lang w:val="ru-RU"/>
        </w:rPr>
        <w:t>овека.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</w:t>
      </w:r>
      <w:r w:rsidRPr="00CE605B">
        <w:rPr>
          <w:rFonts w:ascii="Times New Roman" w:hAnsi="Times New Roman"/>
          <w:color w:val="000000"/>
          <w:sz w:val="28"/>
          <w:lang w:val="ru-RU"/>
        </w:rPr>
        <w:t xml:space="preserve">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CE605B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</w:t>
      </w:r>
      <w:r w:rsidRPr="00CE605B">
        <w:rPr>
          <w:rFonts w:ascii="Times New Roman" w:hAnsi="Times New Roman"/>
          <w:color w:val="000000"/>
          <w:sz w:val="28"/>
          <w:lang w:val="ru-RU"/>
        </w:rPr>
        <w:t>ию и деятельности – фундаментальные особенности человека.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сознани</w:t>
      </w:r>
      <w:r w:rsidRPr="00CE605B">
        <w:rPr>
          <w:rFonts w:ascii="Times New Roman" w:hAnsi="Times New Roman"/>
          <w:color w:val="000000"/>
          <w:sz w:val="28"/>
          <w:lang w:val="ru-RU"/>
        </w:rPr>
        <w:t xml:space="preserve">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</w:t>
      </w:r>
      <w:r w:rsidRPr="00CE605B">
        <w:rPr>
          <w:rFonts w:ascii="Times New Roman" w:hAnsi="Times New Roman"/>
          <w:color w:val="000000"/>
          <w:sz w:val="28"/>
          <w:lang w:val="ru-RU"/>
        </w:rPr>
        <w:lastRenderedPageBreak/>
        <w:t>сознание в условиях цифровой среды. Использование</w:t>
      </w:r>
      <w:r w:rsidRPr="00CE605B">
        <w:rPr>
          <w:rFonts w:ascii="Times New Roman" w:hAnsi="Times New Roman"/>
          <w:color w:val="000000"/>
          <w:sz w:val="28"/>
          <w:lang w:val="ru-RU"/>
        </w:rPr>
        <w:t xml:space="preserve"> достоверной и недостоверной информации.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Гносеология</w:t>
      </w:r>
      <w:r w:rsidRPr="00CE605B">
        <w:rPr>
          <w:rFonts w:ascii="Times New Roman" w:hAnsi="Times New Roman"/>
          <w:color w:val="000000"/>
          <w:sz w:val="28"/>
          <w:lang w:val="ru-RU"/>
        </w:rPr>
        <w:t xml:space="preserve">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</w:t>
      </w:r>
      <w:r w:rsidRPr="00CE605B">
        <w:rPr>
          <w:rFonts w:ascii="Times New Roman" w:hAnsi="Times New Roman"/>
          <w:color w:val="000000"/>
          <w:sz w:val="28"/>
          <w:lang w:val="ru-RU"/>
        </w:rPr>
        <w:t xml:space="preserve">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</w:t>
      </w:r>
      <w:r w:rsidRPr="00CE605B">
        <w:rPr>
          <w:rFonts w:ascii="Times New Roman" w:hAnsi="Times New Roman"/>
          <w:color w:val="000000"/>
          <w:sz w:val="28"/>
          <w:lang w:val="ru-RU"/>
        </w:rPr>
        <w:t>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проверяемость. Эмпирический и теоретический уровни научного знания. Способы и мет</w:t>
      </w:r>
      <w:r w:rsidRPr="00CE605B">
        <w:rPr>
          <w:rFonts w:ascii="Times New Roman" w:hAnsi="Times New Roman"/>
          <w:color w:val="000000"/>
          <w:sz w:val="28"/>
          <w:lang w:val="ru-RU"/>
        </w:rPr>
        <w:t>оды научного познания. Дифференциация и интеграция научного знания. Междисциплинарные научные исследования.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</w:t>
      </w:r>
      <w:r w:rsidRPr="00CE605B">
        <w:rPr>
          <w:rFonts w:ascii="Times New Roman" w:hAnsi="Times New Roman"/>
          <w:color w:val="000000"/>
          <w:sz w:val="28"/>
          <w:lang w:val="ru-RU"/>
        </w:rPr>
        <w:t>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</w:t>
      </w:r>
      <w:r w:rsidRPr="00CE605B">
        <w:rPr>
          <w:rFonts w:ascii="Times New Roman" w:hAnsi="Times New Roman"/>
          <w:color w:val="000000"/>
          <w:sz w:val="28"/>
          <w:lang w:val="ru-RU"/>
        </w:rPr>
        <w:t>ание. Влияние религии на развитие культуры.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Наука как область духовной культуры. Роль науки в современном обществе. Социальные последствия научных от</w:t>
      </w:r>
      <w:r w:rsidRPr="00CE605B">
        <w:rPr>
          <w:rFonts w:ascii="Times New Roman" w:hAnsi="Times New Roman"/>
          <w:color w:val="000000"/>
          <w:sz w:val="28"/>
          <w:lang w:val="ru-RU"/>
        </w:rPr>
        <w:t>крытий и ответственность учёного. Авторитет науки. Достижения российской науки на современном этапе.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Образование как институт сохранения и передачи культурного наследия.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Этика, мораль, нравственность. Основные категории этики. Свобода воли и нравственная о</w:t>
      </w:r>
      <w:r w:rsidRPr="00CE605B">
        <w:rPr>
          <w:rFonts w:ascii="Times New Roman" w:hAnsi="Times New Roman"/>
          <w:color w:val="000000"/>
          <w:sz w:val="28"/>
          <w:lang w:val="ru-RU"/>
        </w:rPr>
        <w:t>ценка. Нравственность как область индивидуально ответственного поведения.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lastRenderedPageBreak/>
        <w:t>Этические нормы как регулятор деятельности социальных институтов и нравственного поведения людей.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по направлениям, связанным с философией.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b/>
          <w:color w:val="000000"/>
          <w:sz w:val="28"/>
          <w:lang w:val="ru-RU"/>
        </w:rPr>
        <w:t>Введение в социальную психологию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Социальная психология в системе социально­гуманитарного знания. Этапы и основные направления развития социальной психологии. Междисциплинарный характер социальной психологии.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Теории социальных отношений. Основные типы социа</w:t>
      </w:r>
      <w:r w:rsidRPr="00CE605B">
        <w:rPr>
          <w:rFonts w:ascii="Times New Roman" w:hAnsi="Times New Roman"/>
          <w:color w:val="000000"/>
          <w:sz w:val="28"/>
          <w:lang w:val="ru-RU"/>
        </w:rPr>
        <w:t>льных отношений.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Личность как объект исследования социальной психологии. Социальная установка. Личность в группе. Понятие «Я-концепция». Самопознание и самооценка. Самоконтроль. Социальная идентичность. Ролевое поведение. Межличностное взаимодействие как о</w:t>
      </w:r>
      <w:r w:rsidRPr="00CE605B">
        <w:rPr>
          <w:rFonts w:ascii="Times New Roman" w:hAnsi="Times New Roman"/>
          <w:color w:val="000000"/>
          <w:sz w:val="28"/>
          <w:lang w:val="ru-RU"/>
        </w:rPr>
        <w:t>бъект социальной психологии.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</w:t>
      </w:r>
      <w:r w:rsidRPr="00CE605B">
        <w:rPr>
          <w:rFonts w:ascii="Times New Roman" w:hAnsi="Times New Roman"/>
          <w:color w:val="000000"/>
          <w:sz w:val="28"/>
          <w:lang w:val="ru-RU"/>
        </w:rPr>
        <w:t>ах. Феномен психологии масс, «эффект толпы».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 xml:space="preserve">Малые группы. Динамические процессы в малой группе. 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Условные группы. Референтная группа. Интеграция в группах разного уровня развития.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Влияние группы на индивидуальное поведение. Групповая сплочённость. Конформ</w:t>
      </w:r>
      <w:r w:rsidRPr="00CE605B">
        <w:rPr>
          <w:rFonts w:ascii="Times New Roman" w:hAnsi="Times New Roman"/>
          <w:color w:val="000000"/>
          <w:sz w:val="28"/>
          <w:lang w:val="ru-RU"/>
        </w:rPr>
        <w:t>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</w:t>
      </w:r>
      <w:r w:rsidRPr="00CE605B">
        <w:rPr>
          <w:rFonts w:ascii="Times New Roman" w:hAnsi="Times New Roman"/>
          <w:color w:val="000000"/>
          <w:sz w:val="28"/>
          <w:lang w:val="ru-RU"/>
        </w:rPr>
        <w:t>ства. Формы и стиль лидерства. Взаимоотношения в ученических группах.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Антисоциальные группы. Опасность криминальных групп. Агрессивное поведение.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Общение как объект социально­психологических исследований. Функции общения. Общение как обмен информацией. Общ</w:t>
      </w:r>
      <w:r w:rsidRPr="00CE605B">
        <w:rPr>
          <w:rFonts w:ascii="Times New Roman" w:hAnsi="Times New Roman"/>
          <w:color w:val="000000"/>
          <w:sz w:val="28"/>
          <w:lang w:val="ru-RU"/>
        </w:rPr>
        <w:t>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 xml:space="preserve">Теории конфликта. Межличностные конфликты и способы их </w:t>
      </w:r>
      <w:r w:rsidRPr="00CE605B">
        <w:rPr>
          <w:rFonts w:ascii="Times New Roman" w:hAnsi="Times New Roman"/>
          <w:color w:val="000000"/>
          <w:sz w:val="28"/>
          <w:lang w:val="ru-RU"/>
        </w:rPr>
        <w:t>разрешения.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профессиональной деятельности социального психолога. Психологическое образование.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b/>
          <w:color w:val="000000"/>
          <w:sz w:val="28"/>
          <w:lang w:val="ru-RU"/>
        </w:rPr>
        <w:t>Введение в экономическую науку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Экономика как наука, этапы и основные направления её развития. Микроэкономика, макроэкономика, мировая экономика. Место</w:t>
      </w:r>
      <w:r w:rsidRPr="00CE605B">
        <w:rPr>
          <w:rFonts w:ascii="Times New Roman" w:hAnsi="Times New Roman"/>
          <w:color w:val="000000"/>
          <w:sz w:val="28"/>
          <w:lang w:val="ru-RU"/>
        </w:rPr>
        <w:t xml:space="preserve">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Экономические институты и их роль в развитии общества. Собственность. Экономическое содержание соб</w:t>
      </w:r>
      <w:r w:rsidRPr="00CE605B">
        <w:rPr>
          <w:rFonts w:ascii="Times New Roman" w:hAnsi="Times New Roman"/>
          <w:color w:val="000000"/>
          <w:sz w:val="28"/>
          <w:lang w:val="ru-RU"/>
        </w:rPr>
        <w:t>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Экономическая деятельность и её субъекты. Домашние хозяйства, предприятия, государство. Потреблен</w:t>
      </w:r>
      <w:r w:rsidRPr="00CE605B">
        <w:rPr>
          <w:rFonts w:ascii="Times New Roman" w:hAnsi="Times New Roman"/>
          <w:color w:val="000000"/>
          <w:sz w:val="28"/>
          <w:lang w:val="ru-RU"/>
        </w:rPr>
        <w:t>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Институт рынка. Рыночные механизмы: цена и конкуренция. Рыночное</w:t>
      </w:r>
      <w:r w:rsidRPr="00CE605B">
        <w:rPr>
          <w:rFonts w:ascii="Times New Roman" w:hAnsi="Times New Roman"/>
          <w:color w:val="000000"/>
          <w:sz w:val="28"/>
          <w:lang w:val="ru-RU"/>
        </w:rPr>
        <w:t xml:space="preserve">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</w:t>
      </w:r>
      <w:r w:rsidRPr="00CE605B">
        <w:rPr>
          <w:rFonts w:ascii="Times New Roman" w:hAnsi="Times New Roman"/>
          <w:color w:val="000000"/>
          <w:sz w:val="28"/>
          <w:lang w:val="ru-RU"/>
        </w:rPr>
        <w:t>ши. Товары Гиффена и эффект Веблена. Рыночное равновесие, равновесная цена.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</w:t>
      </w:r>
      <w:r w:rsidRPr="00CE605B">
        <w:rPr>
          <w:rFonts w:ascii="Times New Roman" w:hAnsi="Times New Roman"/>
          <w:color w:val="000000"/>
          <w:sz w:val="28"/>
          <w:lang w:val="ru-RU"/>
        </w:rPr>
        <w:t>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Рынок ресурсов. Рынок земли. Природные ресурсы и экономическая рента. Рынок капитала. Спрос и предложение на инв</w:t>
      </w:r>
      <w:r w:rsidRPr="00CE605B">
        <w:rPr>
          <w:rFonts w:ascii="Times New Roman" w:hAnsi="Times New Roman"/>
          <w:color w:val="000000"/>
          <w:sz w:val="28"/>
          <w:lang w:val="ru-RU"/>
        </w:rPr>
        <w:t>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</w:t>
      </w:r>
      <w:r w:rsidRPr="00CE605B">
        <w:rPr>
          <w:rFonts w:ascii="Times New Roman" w:hAnsi="Times New Roman"/>
          <w:color w:val="000000"/>
          <w:sz w:val="28"/>
          <w:lang w:val="ru-RU"/>
        </w:rPr>
        <w:t>еменного рынка труда в Российской Федерации.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 xml:space="preserve">Институт предпринимательства и его </w:t>
      </w:r>
      <w:r w:rsidRPr="00CE605B">
        <w:rPr>
          <w:rFonts w:ascii="Times New Roman" w:hAnsi="Times New Roman"/>
          <w:color w:val="000000"/>
          <w:sz w:val="28"/>
          <w:lang w:val="ru-RU"/>
        </w:rPr>
        <w:t>роль в экономике. Виды и мотивы предпринимательской деятельности. Организационно­правовые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Экономичес</w:t>
      </w:r>
      <w:r w:rsidRPr="00CE605B">
        <w:rPr>
          <w:rFonts w:ascii="Times New Roman" w:hAnsi="Times New Roman"/>
          <w:color w:val="000000"/>
          <w:sz w:val="28"/>
          <w:lang w:val="ru-RU"/>
        </w:rPr>
        <w:t>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</w:t>
      </w:r>
      <w:r w:rsidRPr="00CE605B">
        <w:rPr>
          <w:rFonts w:ascii="Times New Roman" w:hAnsi="Times New Roman"/>
          <w:color w:val="000000"/>
          <w:sz w:val="28"/>
          <w:lang w:val="ru-RU"/>
        </w:rPr>
        <w:t>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Российской Федерации.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Финансовые инст</w:t>
      </w:r>
      <w:r w:rsidRPr="00CE605B">
        <w:rPr>
          <w:rFonts w:ascii="Times New Roman" w:hAnsi="Times New Roman"/>
          <w:color w:val="000000"/>
          <w:sz w:val="28"/>
          <w:lang w:val="ru-RU"/>
        </w:rPr>
        <w:t>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</w:t>
      </w:r>
      <w:r w:rsidRPr="00CE605B">
        <w:rPr>
          <w:rFonts w:ascii="Times New Roman" w:hAnsi="Times New Roman"/>
          <w:color w:val="000000"/>
          <w:sz w:val="28"/>
          <w:lang w:val="ru-RU"/>
        </w:rPr>
        <w:t>овременные финансовые технологии. Финансовая безопасность. Цифровые финансовые активы. Монетарная политика. Денежно­кредитная политика Банка России. Инфляция: причины, виды, социально­экономические последствия. Антиинфляционная политика в Российской Федера</w:t>
      </w:r>
      <w:r w:rsidRPr="00CE605B">
        <w:rPr>
          <w:rFonts w:ascii="Times New Roman" w:hAnsi="Times New Roman"/>
          <w:color w:val="000000"/>
          <w:sz w:val="28"/>
          <w:lang w:val="ru-RU"/>
        </w:rPr>
        <w:t>ции.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Государство в экономике. Экономические функции государства. Общественные блага (блага общего доступа, чисто общественные блага, чисто частные блага). Исключаемость и конкурентность в потреблении. Способы предоставления общественных благ. Несовершенств</w:t>
      </w:r>
      <w:r w:rsidRPr="00CE605B">
        <w:rPr>
          <w:rFonts w:ascii="Times New Roman" w:hAnsi="Times New Roman"/>
          <w:color w:val="000000"/>
          <w:sz w:val="28"/>
          <w:lang w:val="ru-RU"/>
        </w:rPr>
        <w:t>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Государственный бюджет. Дефицит и профицит бюджета. Государственный долг. Распределение доходов. Регулирование степени э</w:t>
      </w:r>
      <w:r w:rsidRPr="00CE605B">
        <w:rPr>
          <w:rFonts w:ascii="Times New Roman" w:hAnsi="Times New Roman"/>
          <w:color w:val="000000"/>
          <w:sz w:val="28"/>
          <w:lang w:val="ru-RU"/>
        </w:rPr>
        <w:t>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Экономический рост. Измерение экономического роста. Осн</w:t>
      </w:r>
      <w:r w:rsidRPr="00CE605B">
        <w:rPr>
          <w:rFonts w:ascii="Times New Roman" w:hAnsi="Times New Roman"/>
          <w:color w:val="000000"/>
          <w:sz w:val="28"/>
          <w:lang w:val="ru-RU"/>
        </w:rPr>
        <w:t>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</w:t>
      </w:r>
      <w:r w:rsidRPr="00CE605B">
        <w:rPr>
          <w:rFonts w:ascii="Times New Roman" w:hAnsi="Times New Roman"/>
          <w:color w:val="000000"/>
          <w:sz w:val="28"/>
          <w:lang w:val="ru-RU"/>
        </w:rPr>
        <w:t xml:space="preserve"> благ. Совокупный спрос и совокупное предложение. Экономические циклы. Фазы </w:t>
      </w:r>
      <w:r w:rsidRPr="00CE605B">
        <w:rPr>
          <w:rFonts w:ascii="Times New Roman" w:hAnsi="Times New Roman"/>
          <w:color w:val="000000"/>
          <w:sz w:val="28"/>
          <w:lang w:val="ru-RU"/>
        </w:rPr>
        <w:lastRenderedPageBreak/>
        <w:t>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</w:t>
      </w:r>
      <w:r w:rsidRPr="00CE605B">
        <w:rPr>
          <w:rFonts w:ascii="Times New Roman" w:hAnsi="Times New Roman"/>
          <w:color w:val="000000"/>
          <w:sz w:val="28"/>
          <w:lang w:val="ru-RU"/>
        </w:rPr>
        <w:t>нс. Валютный рынок.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C673AA" w:rsidRPr="00CE605B" w:rsidRDefault="00C673AA">
      <w:pPr>
        <w:spacing w:after="0" w:line="264" w:lineRule="auto"/>
        <w:ind w:left="120"/>
        <w:jc w:val="both"/>
        <w:rPr>
          <w:lang w:val="ru-RU"/>
        </w:rPr>
      </w:pPr>
    </w:p>
    <w:p w:rsidR="00C673AA" w:rsidRPr="00CE605B" w:rsidRDefault="00EE61B1">
      <w:pPr>
        <w:spacing w:after="0" w:line="264" w:lineRule="auto"/>
        <w:ind w:left="120"/>
        <w:jc w:val="both"/>
        <w:rPr>
          <w:lang w:val="ru-RU"/>
        </w:rPr>
      </w:pPr>
      <w:r w:rsidRPr="00CE605B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C673AA" w:rsidRPr="00CE605B" w:rsidRDefault="00C673AA">
      <w:pPr>
        <w:spacing w:after="0" w:line="264" w:lineRule="auto"/>
        <w:ind w:left="120"/>
        <w:jc w:val="both"/>
        <w:rPr>
          <w:lang w:val="ru-RU"/>
        </w:rPr>
      </w:pP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b/>
          <w:color w:val="000000"/>
          <w:sz w:val="28"/>
          <w:lang w:val="ru-RU"/>
        </w:rPr>
        <w:t>Введение в социологию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Социология в системе социально-гуманитарного знания, её структура и функции. Этапы и основные</w:t>
      </w:r>
      <w:r w:rsidRPr="00CE605B">
        <w:rPr>
          <w:rFonts w:ascii="Times New Roman" w:hAnsi="Times New Roman"/>
          <w:color w:val="000000"/>
          <w:sz w:val="28"/>
          <w:lang w:val="ru-RU"/>
        </w:rPr>
        <w:t xml:space="preserve"> направления развития социологии. Структурный и функциональный анализ общества в социологии.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Этнические общности</w:t>
      </w:r>
      <w:r w:rsidRPr="00CE605B">
        <w:rPr>
          <w:rFonts w:ascii="Times New Roman" w:hAnsi="Times New Roman"/>
          <w:color w:val="000000"/>
          <w:sz w:val="28"/>
          <w:lang w:val="ru-RU"/>
        </w:rPr>
        <w:t>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</w:t>
      </w:r>
      <w:r w:rsidRPr="00CE605B">
        <w:rPr>
          <w:rFonts w:ascii="Times New Roman" w:hAnsi="Times New Roman"/>
          <w:color w:val="000000"/>
          <w:sz w:val="28"/>
          <w:lang w:val="ru-RU"/>
        </w:rPr>
        <w:t>и.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Институты социальной стратифи</w:t>
      </w:r>
      <w:r w:rsidRPr="00CE605B">
        <w:rPr>
          <w:rFonts w:ascii="Times New Roman" w:hAnsi="Times New Roman"/>
          <w:color w:val="000000"/>
          <w:sz w:val="28"/>
          <w:lang w:val="ru-RU"/>
        </w:rPr>
        <w:t>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 xml:space="preserve">Институт семьи. Типы семей. Семья в современном обществе. Традиционные семейные ценности. Изменение социальных </w:t>
      </w:r>
      <w:r w:rsidRPr="00CE605B">
        <w:rPr>
          <w:rFonts w:ascii="Times New Roman" w:hAnsi="Times New Roman"/>
          <w:color w:val="000000"/>
          <w:sz w:val="28"/>
          <w:lang w:val="ru-RU"/>
        </w:rPr>
        <w:t>ролей в современной семье. Демографическая и семейная политика в Российской Федерации.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</w:t>
      </w:r>
      <w:r w:rsidRPr="00CE605B">
        <w:rPr>
          <w:rFonts w:ascii="Times New Roman" w:hAnsi="Times New Roman"/>
          <w:color w:val="000000"/>
          <w:sz w:val="28"/>
          <w:lang w:val="ru-RU"/>
        </w:rPr>
        <w:t xml:space="preserve">ого образования в информационном </w:t>
      </w:r>
      <w:r w:rsidRPr="00CE605B">
        <w:rPr>
          <w:rFonts w:ascii="Times New Roman" w:hAnsi="Times New Roman"/>
          <w:color w:val="000000"/>
          <w:sz w:val="28"/>
          <w:lang w:val="ru-RU"/>
        </w:rPr>
        <w:lastRenderedPageBreak/>
        <w:t>обществе. Система образования в Российской Федерации. Тенденции развития образования в Российской Федерации.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Религия как социальный институт. Роль религии в жизни общества и человека. Мировые и национальные религии. Религио</w:t>
      </w:r>
      <w:r w:rsidRPr="00CE605B">
        <w:rPr>
          <w:rFonts w:ascii="Times New Roman" w:hAnsi="Times New Roman"/>
          <w:color w:val="000000"/>
          <w:sz w:val="28"/>
          <w:lang w:val="ru-RU"/>
        </w:rPr>
        <w:t>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Социализация личности, её этапы. Социальное поведение. Социальный статус и социальная роль. Социальные роли в юношеском возр</w:t>
      </w:r>
      <w:r w:rsidRPr="00CE605B">
        <w:rPr>
          <w:rFonts w:ascii="Times New Roman" w:hAnsi="Times New Roman"/>
          <w:color w:val="000000"/>
          <w:sz w:val="28"/>
          <w:lang w:val="ru-RU"/>
        </w:rPr>
        <w:t>асте.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Статусно-ролевые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</w:t>
      </w:r>
      <w:r w:rsidRPr="00CE605B">
        <w:rPr>
          <w:rFonts w:ascii="Times New Roman" w:hAnsi="Times New Roman"/>
          <w:color w:val="000000"/>
          <w:sz w:val="28"/>
          <w:lang w:val="ru-RU"/>
        </w:rPr>
        <w:t>ичины социальных конфликтов. Способы их разрешения.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со</w:t>
      </w:r>
      <w:r w:rsidRPr="00CE605B">
        <w:rPr>
          <w:rFonts w:ascii="Times New Roman" w:hAnsi="Times New Roman"/>
          <w:color w:val="000000"/>
          <w:sz w:val="28"/>
          <w:lang w:val="ru-RU"/>
        </w:rPr>
        <w:t>циолога. Социологическое образование.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b/>
          <w:color w:val="000000"/>
          <w:sz w:val="28"/>
          <w:lang w:val="ru-RU"/>
        </w:rPr>
        <w:t>Введение в политологию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Политология в системе общественных наук, её структура, функции и методы.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Политика как общественное явление. Политические отношения, их виды. Политический конфликт, пути его урегулирования. Полити</w:t>
      </w:r>
      <w:r w:rsidRPr="00CE605B">
        <w:rPr>
          <w:rFonts w:ascii="Times New Roman" w:hAnsi="Times New Roman"/>
          <w:color w:val="000000"/>
          <w:sz w:val="28"/>
          <w:lang w:val="ru-RU"/>
        </w:rPr>
        <w:t>ка и мораль. Роль личности в политике.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Политическая систе</w:t>
      </w:r>
      <w:r w:rsidRPr="00CE605B">
        <w:rPr>
          <w:rFonts w:ascii="Times New Roman" w:hAnsi="Times New Roman"/>
          <w:color w:val="000000"/>
          <w:sz w:val="28"/>
          <w:lang w:val="ru-RU"/>
        </w:rPr>
        <w:t>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Место государства в политической системе общества.</w:t>
      </w:r>
      <w:r w:rsidRPr="00CE605B">
        <w:rPr>
          <w:rFonts w:ascii="Times New Roman" w:hAnsi="Times New Roman"/>
          <w:color w:val="000000"/>
          <w:sz w:val="28"/>
          <w:lang w:val="ru-RU"/>
        </w:rPr>
        <w:t xml:space="preserve"> Понятие формы государства. Формы правления. Государственно­территориальное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 xml:space="preserve">Институты государственной власти. Институт </w:t>
      </w:r>
      <w:r w:rsidRPr="00CE605B">
        <w:rPr>
          <w:rFonts w:ascii="Times New Roman" w:hAnsi="Times New Roman"/>
          <w:color w:val="000000"/>
          <w:sz w:val="28"/>
          <w:lang w:val="ru-RU"/>
        </w:rPr>
        <w:t>главы государства.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lastRenderedPageBreak/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Институт исполнительной власти.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 xml:space="preserve">Институты судопроизводства и охраны правопорядка. 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Институт государственного управления. Основные функциии направления политики государства. Понятие бюрократии. Особенности государственной службы.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Институты представительства социальных интересов. Гражданск</w:t>
      </w:r>
      <w:r w:rsidRPr="00CE605B">
        <w:rPr>
          <w:rFonts w:ascii="Times New Roman" w:hAnsi="Times New Roman"/>
          <w:color w:val="000000"/>
          <w:sz w:val="28"/>
          <w:lang w:val="ru-RU"/>
        </w:rPr>
        <w:t>ое общество. Взаимодействие институтов гражданского общества и публичной власти.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</w:t>
      </w:r>
      <w:r w:rsidRPr="00CE605B">
        <w:rPr>
          <w:rFonts w:ascii="Times New Roman" w:hAnsi="Times New Roman"/>
          <w:color w:val="000000"/>
          <w:sz w:val="28"/>
          <w:lang w:val="ru-RU"/>
        </w:rPr>
        <w:t>льная кампания. Абсентеизм, его причины и опасность.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</w:t>
      </w:r>
      <w:r w:rsidRPr="00CE605B">
        <w:rPr>
          <w:rFonts w:ascii="Times New Roman" w:hAnsi="Times New Roman"/>
          <w:color w:val="000000"/>
          <w:sz w:val="28"/>
          <w:lang w:val="ru-RU"/>
        </w:rPr>
        <w:t>я в политической системе демократического общества. Группы интересов. Группы давления (лоббирование).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</w:t>
      </w:r>
      <w:r w:rsidRPr="00CE605B">
        <w:rPr>
          <w:rFonts w:ascii="Times New Roman" w:hAnsi="Times New Roman"/>
          <w:color w:val="000000"/>
          <w:sz w:val="28"/>
          <w:lang w:val="ru-RU"/>
        </w:rPr>
        <w:t>ского лидера.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Политическая социализация и политическое поведение личности. Политическая психология и поли</w:t>
      </w:r>
      <w:r w:rsidRPr="00CE605B">
        <w:rPr>
          <w:rFonts w:ascii="Times New Roman" w:hAnsi="Times New Roman"/>
          <w:color w:val="000000"/>
          <w:sz w:val="28"/>
          <w:lang w:val="ru-RU"/>
        </w:rPr>
        <w:t>тическое сознание. Типы политического поведения, политический выбор. Политическое участие.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</w:t>
      </w:r>
      <w:r w:rsidRPr="00CE605B">
        <w:rPr>
          <w:rFonts w:ascii="Times New Roman" w:hAnsi="Times New Roman"/>
          <w:color w:val="000000"/>
          <w:sz w:val="28"/>
          <w:lang w:val="ru-RU"/>
        </w:rPr>
        <w:t>ой информации в политическом процессе. Интернет в политической коммуникации.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Современный этап политического развития России. Особенности профессиональной деятельности политолога.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Политологическое образование.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b/>
          <w:color w:val="000000"/>
          <w:sz w:val="28"/>
          <w:lang w:val="ru-RU"/>
        </w:rPr>
        <w:t>Введение в правоведение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Юридическая наука. Этап</w:t>
      </w:r>
      <w:r w:rsidRPr="00CE605B">
        <w:rPr>
          <w:rFonts w:ascii="Times New Roman" w:hAnsi="Times New Roman"/>
          <w:color w:val="000000"/>
          <w:sz w:val="28"/>
          <w:lang w:val="ru-RU"/>
        </w:rPr>
        <w:t>ы и основные направления развития юридической науки.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</w:t>
      </w:r>
      <w:r w:rsidRPr="00CE605B">
        <w:rPr>
          <w:rFonts w:ascii="Times New Roman" w:hAnsi="Times New Roman"/>
          <w:color w:val="000000"/>
          <w:sz w:val="28"/>
          <w:lang w:val="ru-RU"/>
        </w:rPr>
        <w:t xml:space="preserve">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 xml:space="preserve">Правотворчество и </w:t>
      </w:r>
      <w:r w:rsidRPr="00CE605B">
        <w:rPr>
          <w:rFonts w:ascii="Times New Roman" w:hAnsi="Times New Roman"/>
          <w:color w:val="000000"/>
          <w:sz w:val="28"/>
          <w:lang w:val="ru-RU"/>
        </w:rPr>
        <w:t>законотворчество. Законодательный процесс.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 xml:space="preserve">Правосознание, правовая культура, правовое воспитание. 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Понятие и признаки правоотношений. Субъ</w:t>
      </w:r>
      <w:r w:rsidRPr="00CE605B">
        <w:rPr>
          <w:rFonts w:ascii="Times New Roman" w:hAnsi="Times New Roman"/>
          <w:color w:val="000000"/>
          <w:sz w:val="28"/>
          <w:lang w:val="ru-RU"/>
        </w:rPr>
        <w:t>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Правомерное поведение и правонарушение. Виды правонарушений, состав правонарушения. Законность и правопорядок, их га</w:t>
      </w:r>
      <w:r w:rsidRPr="00CE605B">
        <w:rPr>
          <w:rFonts w:ascii="Times New Roman" w:hAnsi="Times New Roman"/>
          <w:color w:val="000000"/>
          <w:sz w:val="28"/>
          <w:lang w:val="ru-RU"/>
        </w:rPr>
        <w:t>рантии. Понятие и виды юридической ответственности.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Права и свободы человека и гражданина в Российской Федерации. Гражданство</w:t>
      </w:r>
      <w:r w:rsidRPr="00CE605B">
        <w:rPr>
          <w:rFonts w:ascii="Times New Roman" w:hAnsi="Times New Roman"/>
          <w:color w:val="000000"/>
          <w:sz w:val="28"/>
          <w:lang w:val="ru-RU"/>
        </w:rPr>
        <w:t xml:space="preserve"> как политико­правовой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</w:t>
      </w:r>
      <w:r w:rsidRPr="00CE605B">
        <w:rPr>
          <w:rFonts w:ascii="Times New Roman" w:hAnsi="Times New Roman"/>
          <w:color w:val="000000"/>
          <w:sz w:val="28"/>
          <w:lang w:val="ru-RU"/>
        </w:rPr>
        <w:t>зиденте Российской Федерации.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Россия – федеративное государство. Конституционно­правовой статус субъектов Российской Федерации.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Конституц</w:t>
      </w:r>
      <w:r w:rsidRPr="00CE605B">
        <w:rPr>
          <w:rFonts w:ascii="Times New Roman" w:hAnsi="Times New Roman"/>
          <w:color w:val="000000"/>
          <w:sz w:val="28"/>
          <w:lang w:val="ru-RU"/>
        </w:rPr>
        <w:t>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Федерально</w:t>
      </w:r>
      <w:r w:rsidRPr="00CE605B">
        <w:rPr>
          <w:rFonts w:ascii="Times New Roman" w:hAnsi="Times New Roman"/>
          <w:color w:val="000000"/>
          <w:sz w:val="28"/>
          <w:lang w:val="ru-RU"/>
        </w:rPr>
        <w:t>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</w:t>
      </w:r>
      <w:r w:rsidRPr="00CE605B">
        <w:rPr>
          <w:rFonts w:ascii="Times New Roman" w:hAnsi="Times New Roman"/>
          <w:color w:val="000000"/>
          <w:sz w:val="28"/>
          <w:lang w:val="ru-RU"/>
        </w:rPr>
        <w:t xml:space="preserve">е принципы правосудия. Конституционное </w:t>
      </w:r>
      <w:r w:rsidRPr="00CE605B">
        <w:rPr>
          <w:rFonts w:ascii="Times New Roman" w:hAnsi="Times New Roman"/>
          <w:color w:val="000000"/>
          <w:sz w:val="28"/>
          <w:lang w:val="ru-RU"/>
        </w:rPr>
        <w:lastRenderedPageBreak/>
        <w:t>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Органы государственной власти субъектов Российской Федерации: сист</w:t>
      </w:r>
      <w:r w:rsidRPr="00CE605B">
        <w:rPr>
          <w:rFonts w:ascii="Times New Roman" w:hAnsi="Times New Roman"/>
          <w:color w:val="000000"/>
          <w:sz w:val="28"/>
          <w:lang w:val="ru-RU"/>
        </w:rPr>
        <w:t>ема, порядок формирования и функции. Конституционно-правовые основы местного самоуправления в России.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Гражданское право. Источники гражданского права. Гражданско­правовые отношения: понятие и виды. Субъекты гражданского права. Физические и юридические лица</w:t>
      </w:r>
      <w:r w:rsidRPr="00CE605B">
        <w:rPr>
          <w:rFonts w:ascii="Times New Roman" w:hAnsi="Times New Roman"/>
          <w:color w:val="000000"/>
          <w:sz w:val="28"/>
          <w:lang w:val="ru-RU"/>
        </w:rPr>
        <w:t>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Гражданско­правовой договор. Порядок заключения договора: оферта и акцепт. Наследование как социально-пра</w:t>
      </w:r>
      <w:r w:rsidRPr="00CE605B">
        <w:rPr>
          <w:rFonts w:ascii="Times New Roman" w:hAnsi="Times New Roman"/>
          <w:color w:val="000000"/>
          <w:sz w:val="28"/>
          <w:lang w:val="ru-RU"/>
        </w:rPr>
        <w:t>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Гражданско­правовая ответственность.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Семейное право. И</w:t>
      </w:r>
      <w:r w:rsidRPr="00CE605B">
        <w:rPr>
          <w:rFonts w:ascii="Times New Roman" w:hAnsi="Times New Roman"/>
          <w:color w:val="000000"/>
          <w:sz w:val="28"/>
          <w:lang w:val="ru-RU"/>
        </w:rPr>
        <w:t>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</w:t>
      </w:r>
      <w:r w:rsidRPr="00CE605B">
        <w:rPr>
          <w:rFonts w:ascii="Times New Roman" w:hAnsi="Times New Roman"/>
          <w:color w:val="000000"/>
          <w:sz w:val="28"/>
          <w:lang w:val="ru-RU"/>
        </w:rPr>
        <w:t>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 xml:space="preserve">Трудовое право. Источники трудового права. Участники трудовых правоотношений: работник и </w:t>
      </w:r>
      <w:r w:rsidRPr="00CE605B">
        <w:rPr>
          <w:rFonts w:ascii="Times New Roman" w:hAnsi="Times New Roman"/>
          <w:color w:val="000000"/>
          <w:sz w:val="28"/>
          <w:lang w:val="ru-RU"/>
        </w:rPr>
        <w:t>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</w:t>
      </w:r>
      <w:r w:rsidRPr="00CE605B">
        <w:rPr>
          <w:rFonts w:ascii="Times New Roman" w:hAnsi="Times New Roman"/>
          <w:color w:val="000000"/>
          <w:sz w:val="28"/>
          <w:lang w:val="ru-RU"/>
        </w:rPr>
        <w:t>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Образовательное право в российской правовой системе. Образовательные правоотношения. Права и обязанности участников образов</w:t>
      </w:r>
      <w:r w:rsidRPr="00CE605B">
        <w:rPr>
          <w:rFonts w:ascii="Times New Roman" w:hAnsi="Times New Roman"/>
          <w:color w:val="000000"/>
          <w:sz w:val="28"/>
          <w:lang w:val="ru-RU"/>
        </w:rPr>
        <w:t>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Административное право, его источники. Субъекты административного права. Государственная служба и государс</w:t>
      </w:r>
      <w:r w:rsidRPr="00CE605B">
        <w:rPr>
          <w:rFonts w:ascii="Times New Roman" w:hAnsi="Times New Roman"/>
          <w:color w:val="000000"/>
          <w:sz w:val="28"/>
          <w:lang w:val="ru-RU"/>
        </w:rPr>
        <w:t xml:space="preserve">твенный служащий. Противодействие коррупции в системе государственной службы. </w:t>
      </w:r>
      <w:r w:rsidRPr="00CE605B">
        <w:rPr>
          <w:rFonts w:ascii="Times New Roman" w:hAnsi="Times New Roman"/>
          <w:color w:val="000000"/>
          <w:sz w:val="28"/>
          <w:lang w:val="ru-RU"/>
        </w:rPr>
        <w:lastRenderedPageBreak/>
        <w:t>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</w:t>
      </w:r>
      <w:r w:rsidRPr="00CE605B">
        <w:rPr>
          <w:rFonts w:ascii="Times New Roman" w:hAnsi="Times New Roman"/>
          <w:color w:val="000000"/>
          <w:sz w:val="28"/>
          <w:lang w:val="ru-RU"/>
        </w:rPr>
        <w:t>ьзованием и охраной природных ресурсов. Экологическое законодательство. Экологические правонарушения. Способы защиты экологических прав.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Н</w:t>
      </w:r>
      <w:r w:rsidRPr="00CE605B">
        <w:rPr>
          <w:rFonts w:ascii="Times New Roman" w:hAnsi="Times New Roman"/>
          <w:color w:val="000000"/>
          <w:sz w:val="28"/>
          <w:lang w:val="ru-RU"/>
        </w:rPr>
        <w:t>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Уголовное право, его принципы. Понятие преступления, состав прес</w:t>
      </w:r>
      <w:r w:rsidRPr="00CE605B">
        <w:rPr>
          <w:rFonts w:ascii="Times New Roman" w:hAnsi="Times New Roman"/>
          <w:color w:val="000000"/>
          <w:sz w:val="28"/>
          <w:lang w:val="ru-RU"/>
        </w:rPr>
        <w:t>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Гражданское процес</w:t>
      </w:r>
      <w:r w:rsidRPr="00CE605B">
        <w:rPr>
          <w:rFonts w:ascii="Times New Roman" w:hAnsi="Times New Roman"/>
          <w:color w:val="000000"/>
          <w:sz w:val="28"/>
          <w:lang w:val="ru-RU"/>
        </w:rPr>
        <w:t>суальное право. Принципы гражданского судопроизводства. Участники гражданского процесса. Стадии гражданского процесса.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 xml:space="preserve">Арбитражный процесс. Административный процесс. 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Уголовное процессуальное право. Принципы уголовного судопроизводства. Субъекты уголовного</w:t>
      </w:r>
      <w:r w:rsidRPr="00CE605B">
        <w:rPr>
          <w:rFonts w:ascii="Times New Roman" w:hAnsi="Times New Roman"/>
          <w:color w:val="000000"/>
          <w:sz w:val="28"/>
          <w:lang w:val="ru-RU"/>
        </w:rPr>
        <w:t xml:space="preserve"> процесса. Стадии уголовного процесса. Меры процессуального принуждения. Суд присяжных заседателей.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</w:t>
      </w:r>
      <w:r w:rsidRPr="00CE605B">
        <w:rPr>
          <w:rFonts w:ascii="Times New Roman" w:hAnsi="Times New Roman"/>
          <w:color w:val="000000"/>
          <w:sz w:val="28"/>
          <w:lang w:val="ru-RU"/>
        </w:rPr>
        <w:t>го гуманитарного права.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Юридическое образование. Профессиональная деятельность юриста. Основные виды юридических профессий.</w:t>
      </w:r>
    </w:p>
    <w:p w:rsidR="00C673AA" w:rsidRPr="00CE605B" w:rsidRDefault="00C673AA">
      <w:pPr>
        <w:rPr>
          <w:lang w:val="ru-RU"/>
        </w:rPr>
        <w:sectPr w:rsidR="00C673AA" w:rsidRPr="00CE605B">
          <w:pgSz w:w="11906" w:h="16383"/>
          <w:pgMar w:top="1134" w:right="850" w:bottom="1134" w:left="1701" w:header="720" w:footer="720" w:gutter="0"/>
          <w:cols w:space="720"/>
        </w:sectPr>
      </w:pPr>
    </w:p>
    <w:p w:rsidR="00C673AA" w:rsidRPr="00CE605B" w:rsidRDefault="00EE61B1">
      <w:pPr>
        <w:spacing w:after="0" w:line="264" w:lineRule="auto"/>
        <w:ind w:left="120"/>
        <w:jc w:val="both"/>
        <w:rPr>
          <w:lang w:val="ru-RU"/>
        </w:rPr>
      </w:pPr>
      <w:bookmarkStart w:id="6" w:name="block-3943016"/>
      <w:bookmarkEnd w:id="5"/>
      <w:r w:rsidRPr="00CE605B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:rsidR="00C673AA" w:rsidRPr="00CE605B" w:rsidRDefault="00C673AA">
      <w:pPr>
        <w:spacing w:after="0" w:line="264" w:lineRule="auto"/>
        <w:ind w:left="120"/>
        <w:jc w:val="both"/>
        <w:rPr>
          <w:lang w:val="ru-RU"/>
        </w:rPr>
      </w:pPr>
    </w:p>
    <w:p w:rsidR="00C673AA" w:rsidRPr="00CE605B" w:rsidRDefault="00EE61B1">
      <w:pPr>
        <w:spacing w:after="0" w:line="264" w:lineRule="auto"/>
        <w:ind w:left="120"/>
        <w:jc w:val="both"/>
        <w:rPr>
          <w:lang w:val="ru-RU"/>
        </w:rPr>
      </w:pPr>
      <w:r w:rsidRPr="00CE605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673AA" w:rsidRPr="00CE605B" w:rsidRDefault="00C673AA">
      <w:pPr>
        <w:spacing w:after="0" w:line="264" w:lineRule="auto"/>
        <w:ind w:left="120"/>
        <w:jc w:val="both"/>
        <w:rPr>
          <w:lang w:val="ru-RU"/>
        </w:rPr>
      </w:pP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b/>
          <w:color w:val="000000"/>
          <w:sz w:val="28"/>
          <w:lang w:val="ru-RU"/>
        </w:rPr>
        <w:t>Личн</w:t>
      </w:r>
      <w:r w:rsidRPr="00CE605B">
        <w:rPr>
          <w:rFonts w:ascii="Times New Roman" w:hAnsi="Times New Roman"/>
          <w:b/>
          <w:color w:val="000000"/>
          <w:sz w:val="28"/>
          <w:lang w:val="ru-RU"/>
        </w:rPr>
        <w:t>остные результаты</w:t>
      </w:r>
      <w:r w:rsidRPr="00CE605B">
        <w:rPr>
          <w:rFonts w:ascii="Times New Roman" w:hAnsi="Times New Roman"/>
          <w:color w:val="000000"/>
          <w:sz w:val="28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</w:t>
      </w:r>
      <w:r w:rsidRPr="00CE605B">
        <w:rPr>
          <w:rFonts w:ascii="Times New Roman" w:hAnsi="Times New Roman"/>
          <w:color w:val="000000"/>
          <w:sz w:val="28"/>
          <w:lang w:val="ru-RU"/>
        </w:rPr>
        <w:t>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В результате изучения обществознания на уровне среднего общего образован</w:t>
      </w:r>
      <w:r w:rsidRPr="00CE605B">
        <w:rPr>
          <w:rFonts w:ascii="Times New Roman" w:hAnsi="Times New Roman"/>
          <w:color w:val="000000"/>
          <w:sz w:val="28"/>
          <w:lang w:val="ru-RU"/>
        </w:rPr>
        <w:t>ия у обучающегося будут сформированы следующие личностные результаты: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</w:t>
      </w:r>
      <w:r w:rsidRPr="00CE605B">
        <w:rPr>
          <w:rFonts w:ascii="Times New Roman" w:hAnsi="Times New Roman"/>
          <w:color w:val="000000"/>
          <w:sz w:val="28"/>
          <w:lang w:val="ru-RU"/>
        </w:rPr>
        <w:t>ей, уважение закона и правопорядка;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</w:t>
      </w:r>
      <w:r w:rsidRPr="00CE605B">
        <w:rPr>
          <w:rFonts w:ascii="Times New Roman" w:hAnsi="Times New Roman"/>
          <w:color w:val="000000"/>
          <w:sz w:val="28"/>
          <w:lang w:val="ru-RU"/>
        </w:rPr>
        <w:t>риминации по социальным, религиозным, расовым, национальным признакам;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школе и детско­юношеских организациях;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 xml:space="preserve">умение взаимодействовать с социальными </w:t>
      </w:r>
      <w:r w:rsidRPr="00CE605B">
        <w:rPr>
          <w:rFonts w:ascii="Times New Roman" w:hAnsi="Times New Roman"/>
          <w:color w:val="000000"/>
          <w:sz w:val="28"/>
          <w:lang w:val="ru-RU"/>
        </w:rPr>
        <w:t>институтами в соответствии с их функциями и назначением;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патриотизма, уважения к своему народу, чувства </w:t>
      </w:r>
      <w:r w:rsidRPr="00CE605B">
        <w:rPr>
          <w:rFonts w:ascii="Times New Roman" w:hAnsi="Times New Roman"/>
          <w:color w:val="000000"/>
          <w:sz w:val="28"/>
          <w:lang w:val="ru-RU"/>
        </w:rPr>
        <w:t>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</w:t>
      </w:r>
      <w:r w:rsidRPr="00CE605B">
        <w:rPr>
          <w:rFonts w:ascii="Times New Roman" w:hAnsi="Times New Roman"/>
          <w:color w:val="000000"/>
          <w:sz w:val="28"/>
          <w:lang w:val="ru-RU"/>
        </w:rPr>
        <w:t>ов России, достижениям России в науке, искусстве, спорте, технологиях, труде;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</w:t>
      </w:r>
      <w:r w:rsidRPr="00CE605B">
        <w:rPr>
          <w:rFonts w:ascii="Times New Roman" w:hAnsi="Times New Roman"/>
          <w:color w:val="000000"/>
          <w:sz w:val="28"/>
          <w:lang w:val="ru-RU"/>
        </w:rPr>
        <w:t>а;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 xml:space="preserve">осознание личного вклада в построение устойчивого будущего; 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</w:t>
      </w:r>
      <w:r w:rsidRPr="00CE605B">
        <w:rPr>
          <w:rFonts w:ascii="Times New Roman" w:hAnsi="Times New Roman"/>
          <w:color w:val="000000"/>
          <w:sz w:val="28"/>
          <w:lang w:val="ru-RU"/>
        </w:rPr>
        <w:t>ического творчества, спорта, труда, общественных отношений;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</w:t>
      </w:r>
      <w:r w:rsidRPr="00CE605B">
        <w:rPr>
          <w:rFonts w:ascii="Times New Roman" w:hAnsi="Times New Roman"/>
          <w:color w:val="000000"/>
          <w:sz w:val="28"/>
          <w:lang w:val="ru-RU"/>
        </w:rPr>
        <w:t>чественного и мирового искусства, этнических культурных традиций и народного творчества;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безопасного образа жизни, ответственного отношения к своему </w:t>
      </w:r>
      <w:r w:rsidRPr="00CE605B">
        <w:rPr>
          <w:rFonts w:ascii="Times New Roman" w:hAnsi="Times New Roman"/>
          <w:color w:val="000000"/>
          <w:sz w:val="28"/>
          <w:lang w:val="ru-RU"/>
        </w:rPr>
        <w:t>здоровью, потребность в физическом совершенствовании;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готовность к</w:t>
      </w:r>
      <w:r w:rsidRPr="00CE605B">
        <w:rPr>
          <w:rFonts w:ascii="Times New Roman" w:hAnsi="Times New Roman"/>
          <w:color w:val="000000"/>
          <w:sz w:val="28"/>
          <w:lang w:val="ru-RU"/>
        </w:rPr>
        <w:t xml:space="preserve">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</w:t>
      </w:r>
      <w:r w:rsidRPr="00CE605B">
        <w:rPr>
          <w:rFonts w:ascii="Times New Roman" w:hAnsi="Times New Roman"/>
          <w:color w:val="000000"/>
          <w:sz w:val="28"/>
          <w:lang w:val="ru-RU"/>
        </w:rPr>
        <w:t xml:space="preserve">ь собственные жизненные планы; 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lastRenderedPageBreak/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</w:t>
      </w:r>
      <w:r w:rsidRPr="00CE605B">
        <w:rPr>
          <w:rFonts w:ascii="Times New Roman" w:hAnsi="Times New Roman"/>
          <w:color w:val="000000"/>
          <w:sz w:val="28"/>
          <w:lang w:val="ru-RU"/>
        </w:rPr>
        <w:t>изни;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</w:t>
      </w:r>
      <w:r w:rsidRPr="00CE605B">
        <w:rPr>
          <w:rFonts w:ascii="Times New Roman" w:hAnsi="Times New Roman"/>
          <w:color w:val="000000"/>
          <w:sz w:val="28"/>
          <w:lang w:val="ru-RU"/>
        </w:rPr>
        <w:t xml:space="preserve">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умение прогнозировать неблагоприятные экологические последствия предпринимаемых действий, предотвращать их</w:t>
      </w:r>
      <w:r w:rsidRPr="00CE605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</w:t>
      </w:r>
      <w:r w:rsidRPr="00CE605B">
        <w:rPr>
          <w:rFonts w:ascii="Times New Roman" w:hAnsi="Times New Roman"/>
          <w:color w:val="000000"/>
          <w:sz w:val="28"/>
          <w:lang w:val="ru-RU"/>
        </w:rPr>
        <w:t>культур, способствующего осознанию своего места в поликультурном мире;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языковое и речевое развитие человека, включая понимание языка социально-эко</w:t>
      </w:r>
      <w:r w:rsidRPr="00CE605B">
        <w:rPr>
          <w:rFonts w:ascii="Times New Roman" w:hAnsi="Times New Roman"/>
          <w:color w:val="000000"/>
          <w:sz w:val="28"/>
          <w:lang w:val="ru-RU"/>
        </w:rPr>
        <w:t>номической и политической коммуникации;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мотивация к познанию и творчеству, обучению и самообучению на протяжении всей жизн</w:t>
      </w:r>
      <w:r w:rsidRPr="00CE605B">
        <w:rPr>
          <w:rFonts w:ascii="Times New Roman" w:hAnsi="Times New Roman"/>
          <w:color w:val="000000"/>
          <w:sz w:val="28"/>
          <w:lang w:val="ru-RU"/>
        </w:rPr>
        <w:t>и, интерес к изучению социальных и гуманитарных дисциплин.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CE605B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</w:t>
      </w:r>
      <w:r w:rsidRPr="00CE605B">
        <w:rPr>
          <w:rFonts w:ascii="Times New Roman" w:hAnsi="Times New Roman"/>
          <w:color w:val="000000"/>
          <w:sz w:val="28"/>
          <w:lang w:val="ru-RU"/>
        </w:rPr>
        <w:t>, предполагающий сформированность: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сам</w:t>
      </w:r>
      <w:r w:rsidRPr="00CE605B">
        <w:rPr>
          <w:rFonts w:ascii="Times New Roman" w:hAnsi="Times New Roman"/>
          <w:color w:val="000000"/>
          <w:sz w:val="28"/>
          <w:lang w:val="ru-RU"/>
        </w:rPr>
        <w:t>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lastRenderedPageBreak/>
        <w:t>саморегулирования, включающего самоконтроль,</w:t>
      </w:r>
      <w:r w:rsidRPr="00CE605B">
        <w:rPr>
          <w:rFonts w:ascii="Times New Roman" w:hAnsi="Times New Roman"/>
          <w:color w:val="000000"/>
          <w:sz w:val="28"/>
          <w:lang w:val="ru-RU"/>
        </w:rPr>
        <w:t xml:space="preserve">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</w:t>
      </w:r>
      <w:r w:rsidRPr="00CE605B">
        <w:rPr>
          <w:rFonts w:ascii="Times New Roman" w:hAnsi="Times New Roman"/>
          <w:color w:val="000000"/>
          <w:sz w:val="28"/>
          <w:lang w:val="ru-RU"/>
        </w:rPr>
        <w:t xml:space="preserve">действовать, исходя из своих возможностей; 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</w:t>
      </w:r>
      <w:r w:rsidRPr="00CE605B">
        <w:rPr>
          <w:rFonts w:ascii="Times New Roman" w:hAnsi="Times New Roman"/>
          <w:color w:val="000000"/>
          <w:sz w:val="28"/>
          <w:lang w:val="ru-RU"/>
        </w:rPr>
        <w:t>уникации, способность к сочувствию и сопереживанию;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C673AA" w:rsidRPr="00CE605B" w:rsidRDefault="00C673AA">
      <w:pPr>
        <w:spacing w:after="0" w:line="264" w:lineRule="auto"/>
        <w:ind w:left="120"/>
        <w:jc w:val="both"/>
        <w:rPr>
          <w:lang w:val="ru-RU"/>
        </w:rPr>
      </w:pPr>
    </w:p>
    <w:p w:rsidR="00C673AA" w:rsidRPr="00CE605B" w:rsidRDefault="00EE61B1">
      <w:pPr>
        <w:spacing w:after="0" w:line="264" w:lineRule="auto"/>
        <w:ind w:left="120"/>
        <w:jc w:val="both"/>
        <w:rPr>
          <w:lang w:val="ru-RU"/>
        </w:rPr>
      </w:pPr>
      <w:r w:rsidRPr="00CE605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673AA" w:rsidRPr="00CE605B" w:rsidRDefault="00C673AA">
      <w:pPr>
        <w:spacing w:after="0" w:line="264" w:lineRule="auto"/>
        <w:ind w:left="120"/>
        <w:jc w:val="both"/>
        <w:rPr>
          <w:lang w:val="ru-RU"/>
        </w:rPr>
      </w:pPr>
    </w:p>
    <w:p w:rsidR="00C673AA" w:rsidRPr="00CE605B" w:rsidRDefault="00EE61B1">
      <w:pPr>
        <w:spacing w:after="0" w:line="264" w:lineRule="auto"/>
        <w:ind w:left="120"/>
        <w:jc w:val="both"/>
        <w:rPr>
          <w:lang w:val="ru-RU"/>
        </w:rPr>
      </w:pPr>
      <w:r w:rsidRPr="00CE605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</w:t>
      </w:r>
      <w:r w:rsidRPr="00CE605B">
        <w:rPr>
          <w:rFonts w:ascii="Times New Roman" w:hAnsi="Times New Roman"/>
          <w:b/>
          <w:color w:val="000000"/>
          <w:sz w:val="28"/>
          <w:lang w:val="ru-RU"/>
        </w:rPr>
        <w:t>ствия</w:t>
      </w:r>
    </w:p>
    <w:p w:rsidR="00C673AA" w:rsidRPr="00CE605B" w:rsidRDefault="00C673AA">
      <w:pPr>
        <w:spacing w:after="0" w:line="264" w:lineRule="auto"/>
        <w:ind w:left="120"/>
        <w:jc w:val="both"/>
        <w:rPr>
          <w:lang w:val="ru-RU"/>
        </w:rPr>
      </w:pP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существенные признаки или основания для сравнения, классификации и обобщения социальных объектов, явлений </w:t>
      </w:r>
      <w:r w:rsidRPr="00CE605B">
        <w:rPr>
          <w:rFonts w:ascii="Times New Roman" w:hAnsi="Times New Roman"/>
          <w:color w:val="000000"/>
          <w:sz w:val="28"/>
          <w:lang w:val="ru-RU"/>
        </w:rPr>
        <w:t>и процессов, определять критерии типологизации;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социальных явлениях </w:t>
      </w:r>
      <w:r w:rsidRPr="00CE605B">
        <w:rPr>
          <w:rFonts w:ascii="Times New Roman" w:hAnsi="Times New Roman"/>
          <w:color w:val="000000"/>
          <w:sz w:val="28"/>
          <w:lang w:val="ru-RU"/>
        </w:rPr>
        <w:t>и процессах, прогнозировать возможные пути разрешения противоречий;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ресурсов и возможных рисков;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отбирать способы деятельности, отвечающие её целям, оценивать</w:t>
      </w:r>
      <w:r w:rsidRPr="00CE605B">
        <w:rPr>
          <w:rFonts w:ascii="Times New Roman" w:hAnsi="Times New Roman"/>
          <w:color w:val="000000"/>
          <w:sz w:val="28"/>
          <w:lang w:val="ru-RU"/>
        </w:rPr>
        <w:t xml:space="preserve"> соответствие результатов целям, оценивать риски последствий деятельности;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 xml:space="preserve">развивать креативное мышление при решении учебно­познавательных, жизненных </w:t>
      </w:r>
      <w:r w:rsidRPr="00CE605B">
        <w:rPr>
          <w:rFonts w:ascii="Times New Roman" w:hAnsi="Times New Roman"/>
          <w:color w:val="000000"/>
          <w:sz w:val="28"/>
          <w:lang w:val="ru-RU"/>
        </w:rPr>
        <w:t>проблем, при выполнении социальных проектов.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lastRenderedPageBreak/>
        <w:t>развивать навыки учебно­исследовательской и проектной деятельности, навыки разрешения проблем; проявлять способность и готовность к самостоятельному поиску методов решения пра</w:t>
      </w:r>
      <w:r w:rsidRPr="00CE605B">
        <w:rPr>
          <w:rFonts w:ascii="Times New Roman" w:hAnsi="Times New Roman"/>
          <w:color w:val="000000"/>
          <w:sz w:val="28"/>
          <w:lang w:val="ru-RU"/>
        </w:rPr>
        <w:t xml:space="preserve">ктических задач, применению различных методов познания, включая специфические методы социального познания; 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 xml:space="preserve">осуществлять деятельность по получению нового знания, его интерпретации, преобразованию и применению в различных учебных ситуациях, в том числе при </w:t>
      </w:r>
      <w:r w:rsidRPr="00CE605B">
        <w:rPr>
          <w:rFonts w:ascii="Times New Roman" w:hAnsi="Times New Roman"/>
          <w:color w:val="000000"/>
          <w:sz w:val="28"/>
          <w:lang w:val="ru-RU"/>
        </w:rPr>
        <w:t>создании учебных и социальных проектов;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выявлять причинно­следстве</w:t>
      </w:r>
      <w:r w:rsidRPr="00CE605B">
        <w:rPr>
          <w:rFonts w:ascii="Times New Roman" w:hAnsi="Times New Roman"/>
          <w:color w:val="000000"/>
          <w:sz w:val="28"/>
          <w:lang w:val="ru-RU"/>
        </w:rPr>
        <w:t>нные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</w:t>
      </w:r>
      <w:r w:rsidRPr="00CE605B">
        <w:rPr>
          <w:rFonts w:ascii="Times New Roman" w:hAnsi="Times New Roman"/>
          <w:color w:val="000000"/>
          <w:sz w:val="28"/>
          <w:lang w:val="ru-RU"/>
        </w:rPr>
        <w:t>шения задачи, критически оценивать их достоверность, прогнозировать изменение в новых условиях;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уметь переносить знан</w:t>
      </w:r>
      <w:r w:rsidRPr="00CE605B">
        <w:rPr>
          <w:rFonts w:ascii="Times New Roman" w:hAnsi="Times New Roman"/>
          <w:color w:val="000000"/>
          <w:sz w:val="28"/>
          <w:lang w:val="ru-RU"/>
        </w:rPr>
        <w:t>ия об общественных объектах, явлениях и процессах в познавательную и практическую области жизнедеятельности;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выдвигать новые ид</w:t>
      </w:r>
      <w:r w:rsidRPr="00CE605B">
        <w:rPr>
          <w:rFonts w:ascii="Times New Roman" w:hAnsi="Times New Roman"/>
          <w:color w:val="000000"/>
          <w:sz w:val="28"/>
          <w:lang w:val="ru-RU"/>
        </w:rPr>
        <w:t>еи, предлагать оригинальные подходы и решения; ставить проблемы и задачи, допускающие альтернативные решения.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владеть навыками получения социальной информации, в том числе об основах общественных наук и обществе как системе социальных</w:t>
      </w:r>
      <w:r w:rsidRPr="00CE605B">
        <w:rPr>
          <w:rFonts w:ascii="Times New Roman" w:hAnsi="Times New Roman"/>
          <w:color w:val="000000"/>
          <w:sz w:val="28"/>
          <w:lang w:val="ru-RU"/>
        </w:rPr>
        <w:t xml:space="preserve">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</w:t>
      </w:r>
      <w:r w:rsidRPr="00CE605B">
        <w:rPr>
          <w:rFonts w:ascii="Times New Roman" w:hAnsi="Times New Roman"/>
          <w:color w:val="000000"/>
          <w:sz w:val="28"/>
          <w:lang w:val="ru-RU"/>
        </w:rPr>
        <w:t>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lastRenderedPageBreak/>
        <w:t>оценивать достоверность, легитимность информации различных видов и форм представления, в том числе полученной из интернет-ис</w:t>
      </w:r>
      <w:r w:rsidRPr="00CE605B">
        <w:rPr>
          <w:rFonts w:ascii="Times New Roman" w:hAnsi="Times New Roman"/>
          <w:color w:val="000000"/>
          <w:sz w:val="28"/>
          <w:lang w:val="ru-RU"/>
        </w:rPr>
        <w:t>точников, её соответствие правовым и морально­этическим нормам;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</w:t>
      </w:r>
      <w:r w:rsidRPr="00CE605B">
        <w:rPr>
          <w:rFonts w:ascii="Times New Roman" w:hAnsi="Times New Roman"/>
          <w:color w:val="000000"/>
          <w:sz w:val="28"/>
          <w:lang w:val="ru-RU"/>
        </w:rPr>
        <w:t>иены, ресурсосбережения, правовых и этических норм, норм информационной безопасности;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C673AA" w:rsidRPr="00CE605B" w:rsidRDefault="00C673AA">
      <w:pPr>
        <w:spacing w:after="0" w:line="264" w:lineRule="auto"/>
        <w:ind w:left="120"/>
        <w:jc w:val="both"/>
        <w:rPr>
          <w:lang w:val="ru-RU"/>
        </w:rPr>
      </w:pPr>
    </w:p>
    <w:p w:rsidR="00C673AA" w:rsidRPr="00CE605B" w:rsidRDefault="00EE61B1">
      <w:pPr>
        <w:spacing w:after="0" w:line="264" w:lineRule="auto"/>
        <w:ind w:left="120"/>
        <w:jc w:val="both"/>
        <w:rPr>
          <w:lang w:val="ru-RU"/>
        </w:rPr>
      </w:pPr>
      <w:r w:rsidRPr="00CE605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673AA" w:rsidRPr="00CE605B" w:rsidRDefault="00C673AA">
      <w:pPr>
        <w:spacing w:after="0" w:line="264" w:lineRule="auto"/>
        <w:ind w:left="120"/>
        <w:jc w:val="both"/>
        <w:rPr>
          <w:lang w:val="ru-RU"/>
        </w:rPr>
      </w:pP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осуществлять коммуника</w:t>
      </w:r>
      <w:r w:rsidRPr="00CE605B">
        <w:rPr>
          <w:rFonts w:ascii="Times New Roman" w:hAnsi="Times New Roman"/>
          <w:color w:val="000000"/>
          <w:sz w:val="28"/>
          <w:lang w:val="ru-RU"/>
        </w:rPr>
        <w:t xml:space="preserve">ции во всех сферах жизни; 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</w:t>
      </w:r>
      <w:r w:rsidRPr="00CE605B">
        <w:rPr>
          <w:rFonts w:ascii="Times New Roman" w:hAnsi="Times New Roman"/>
          <w:color w:val="000000"/>
          <w:sz w:val="28"/>
          <w:lang w:val="ru-RU"/>
        </w:rPr>
        <w:t>алог, учитывать разные точки зрения;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C673AA" w:rsidRPr="00CE605B" w:rsidRDefault="00C673AA">
      <w:pPr>
        <w:spacing w:after="0" w:line="264" w:lineRule="auto"/>
        <w:ind w:left="120"/>
        <w:jc w:val="both"/>
        <w:rPr>
          <w:lang w:val="ru-RU"/>
        </w:rPr>
      </w:pPr>
    </w:p>
    <w:p w:rsidR="00C673AA" w:rsidRPr="00CE605B" w:rsidRDefault="00EE61B1">
      <w:pPr>
        <w:spacing w:after="0" w:line="264" w:lineRule="auto"/>
        <w:ind w:left="120"/>
        <w:jc w:val="both"/>
        <w:rPr>
          <w:lang w:val="ru-RU"/>
        </w:rPr>
      </w:pPr>
      <w:r w:rsidRPr="00CE605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673AA" w:rsidRPr="00CE605B" w:rsidRDefault="00C673AA">
      <w:pPr>
        <w:spacing w:after="0" w:line="264" w:lineRule="auto"/>
        <w:ind w:left="120"/>
        <w:jc w:val="both"/>
        <w:rPr>
          <w:lang w:val="ru-RU"/>
        </w:rPr>
      </w:pP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 xml:space="preserve">самостоятельно осуществлять познавательную деятельность, выявлять </w:t>
      </w:r>
      <w:r w:rsidRPr="00CE605B">
        <w:rPr>
          <w:rFonts w:ascii="Times New Roman" w:hAnsi="Times New Roman"/>
          <w:color w:val="000000"/>
          <w:sz w:val="28"/>
          <w:lang w:val="ru-RU"/>
        </w:rPr>
        <w:t>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</w:t>
      </w:r>
      <w:r w:rsidRPr="00CE605B">
        <w:rPr>
          <w:rFonts w:ascii="Times New Roman" w:hAnsi="Times New Roman"/>
          <w:color w:val="000000"/>
          <w:sz w:val="28"/>
          <w:lang w:val="ru-RU"/>
        </w:rPr>
        <w:t>остей и предпочтений;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 xml:space="preserve">делать </w:t>
      </w:r>
      <w:r w:rsidRPr="00CE605B">
        <w:rPr>
          <w:rFonts w:ascii="Times New Roman" w:hAnsi="Times New Roman"/>
          <w:color w:val="000000"/>
          <w:sz w:val="28"/>
          <w:lang w:val="ru-RU"/>
        </w:rPr>
        <w:t>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lastRenderedPageBreak/>
        <w:t>способствовать формированию и проявлению широкой эрудиции в разных областях зна</w:t>
      </w:r>
      <w:r w:rsidRPr="00CE605B">
        <w:rPr>
          <w:rFonts w:ascii="Times New Roman" w:hAnsi="Times New Roman"/>
          <w:color w:val="000000"/>
          <w:sz w:val="28"/>
          <w:lang w:val="ru-RU"/>
        </w:rPr>
        <w:t>ний, постоянно повышать свой образовательный и культурный уровень.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интересов, и возможностей кажд</w:t>
      </w:r>
      <w:r w:rsidRPr="00CE605B">
        <w:rPr>
          <w:rFonts w:ascii="Times New Roman" w:hAnsi="Times New Roman"/>
          <w:color w:val="000000"/>
          <w:sz w:val="28"/>
          <w:lang w:val="ru-RU"/>
        </w:rPr>
        <w:t>ого члена коллектива;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оценивать качество свое</w:t>
      </w:r>
      <w:r w:rsidRPr="00CE605B">
        <w:rPr>
          <w:rFonts w:ascii="Times New Roman" w:hAnsi="Times New Roman"/>
          <w:color w:val="000000"/>
          <w:sz w:val="28"/>
          <w:lang w:val="ru-RU"/>
        </w:rPr>
        <w:t>го вклада и каждого участника команды в общий результат по разработанным критериям;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предлагать новые учебно­исследовательские и социальные проекты, оценивать идеи с позиции новизны, оригинальности, практической значимости;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</w:t>
      </w:r>
      <w:r w:rsidRPr="00CE605B">
        <w:rPr>
          <w:rFonts w:ascii="Times New Roman" w:hAnsi="Times New Roman"/>
          <w:color w:val="000000"/>
          <w:sz w:val="28"/>
          <w:lang w:val="ru-RU"/>
        </w:rPr>
        <w:t>еское поведение в различных ситуациях, проявлять творчество и воображение, быть инициативным.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 xml:space="preserve">владеть </w:t>
      </w:r>
      <w:r w:rsidRPr="00CE605B">
        <w:rPr>
          <w:rFonts w:ascii="Times New Roman" w:hAnsi="Times New Roman"/>
          <w:color w:val="000000"/>
          <w:sz w:val="28"/>
          <w:lang w:val="ru-RU"/>
        </w:rPr>
        <w:t>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 xml:space="preserve">уметь оценивать риски и своевременно принимать решения по </w:t>
      </w:r>
      <w:r w:rsidRPr="00CE605B">
        <w:rPr>
          <w:rFonts w:ascii="Times New Roman" w:hAnsi="Times New Roman"/>
          <w:color w:val="000000"/>
          <w:sz w:val="28"/>
          <w:lang w:val="ru-RU"/>
        </w:rPr>
        <w:t>их снижению;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 xml:space="preserve">принимать себя, понимая свои недостатки и достоинства; 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учитывать мотивы и аргументы других при анализе результатов деятельности;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других на ошибки; 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C673AA" w:rsidRPr="00CE605B" w:rsidRDefault="00C673AA">
      <w:pPr>
        <w:spacing w:after="0" w:line="264" w:lineRule="auto"/>
        <w:ind w:left="120"/>
        <w:jc w:val="both"/>
        <w:rPr>
          <w:lang w:val="ru-RU"/>
        </w:rPr>
      </w:pPr>
    </w:p>
    <w:p w:rsidR="00C673AA" w:rsidRPr="00CE605B" w:rsidRDefault="00EE61B1">
      <w:pPr>
        <w:spacing w:after="0" w:line="264" w:lineRule="auto"/>
        <w:ind w:left="120"/>
        <w:jc w:val="both"/>
        <w:rPr>
          <w:lang w:val="ru-RU"/>
        </w:rPr>
      </w:pPr>
      <w:bookmarkStart w:id="7" w:name="_Toc135757235"/>
      <w:bookmarkEnd w:id="7"/>
      <w:r w:rsidRPr="00CE605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673AA" w:rsidRPr="00CE605B" w:rsidRDefault="00C673AA">
      <w:pPr>
        <w:spacing w:after="0" w:line="264" w:lineRule="auto"/>
        <w:ind w:left="120"/>
        <w:jc w:val="both"/>
        <w:rPr>
          <w:lang w:val="ru-RU"/>
        </w:rPr>
      </w:pP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CE605B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CE605B">
        <w:rPr>
          <w:rFonts w:ascii="Times New Roman" w:hAnsi="Times New Roman"/>
          <w:color w:val="000000"/>
          <w:sz w:val="28"/>
          <w:lang w:val="ru-RU"/>
        </w:rPr>
        <w:t xml:space="preserve"> обучающийся будет: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</w:t>
      </w:r>
      <w:r w:rsidRPr="00CE605B">
        <w:rPr>
          <w:rFonts w:ascii="Times New Roman" w:hAnsi="Times New Roman"/>
          <w:color w:val="000000"/>
          <w:sz w:val="28"/>
          <w:lang w:val="ru-RU"/>
        </w:rPr>
        <w:lastRenderedPageBreak/>
        <w:t>п</w:t>
      </w:r>
      <w:r w:rsidRPr="00CE605B">
        <w:rPr>
          <w:rFonts w:ascii="Times New Roman" w:hAnsi="Times New Roman"/>
          <w:color w:val="000000"/>
          <w:sz w:val="28"/>
          <w:lang w:val="ru-RU"/>
        </w:rPr>
        <w:t>ознании, в постижении и преобразовании социальной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</w:t>
      </w:r>
      <w:r w:rsidRPr="00CE605B">
        <w:rPr>
          <w:rFonts w:ascii="Times New Roman" w:hAnsi="Times New Roman"/>
          <w:color w:val="000000"/>
          <w:sz w:val="28"/>
          <w:lang w:val="ru-RU"/>
        </w:rPr>
        <w:t>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</w:t>
      </w:r>
      <w:r w:rsidRPr="00CE605B">
        <w:rPr>
          <w:rFonts w:ascii="Times New Roman" w:hAnsi="Times New Roman"/>
          <w:color w:val="000000"/>
          <w:sz w:val="28"/>
          <w:lang w:val="ru-RU"/>
        </w:rPr>
        <w:t>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</w:t>
      </w:r>
      <w:r w:rsidRPr="00CE605B">
        <w:rPr>
          <w:rFonts w:ascii="Times New Roman" w:hAnsi="Times New Roman"/>
          <w:color w:val="000000"/>
          <w:sz w:val="28"/>
          <w:lang w:val="ru-RU"/>
        </w:rPr>
        <w:t>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</w:t>
      </w:r>
      <w:r w:rsidRPr="00CE605B">
        <w:rPr>
          <w:rFonts w:ascii="Times New Roman" w:hAnsi="Times New Roman"/>
          <w:color w:val="000000"/>
          <w:sz w:val="28"/>
          <w:lang w:val="ru-RU"/>
        </w:rPr>
        <w:t xml:space="preserve"> финансовая политика государства;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 xml:space="preserve"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</w:t>
      </w:r>
      <w:r w:rsidRPr="00CE605B">
        <w:rPr>
          <w:rFonts w:ascii="Times New Roman" w:hAnsi="Times New Roman"/>
          <w:color w:val="000000"/>
          <w:sz w:val="28"/>
          <w:lang w:val="ru-RU"/>
        </w:rPr>
        <w:t>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</w:t>
      </w:r>
      <w:r w:rsidRPr="00CE605B">
        <w:rPr>
          <w:rFonts w:ascii="Times New Roman" w:hAnsi="Times New Roman"/>
          <w:color w:val="000000"/>
          <w:sz w:val="28"/>
          <w:lang w:val="ru-RU"/>
        </w:rPr>
        <w:t xml:space="preserve"> налоговой системы, финансовых рынков;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типологизацию, социологические опросы, социальное про</w:t>
      </w:r>
      <w:r w:rsidRPr="00CE605B">
        <w:rPr>
          <w:rFonts w:ascii="Times New Roman" w:hAnsi="Times New Roman"/>
          <w:color w:val="000000"/>
          <w:sz w:val="28"/>
          <w:lang w:val="ru-RU"/>
        </w:rPr>
        <w:t>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</w:t>
      </w:r>
      <w:r w:rsidRPr="00CE605B">
        <w:rPr>
          <w:rFonts w:ascii="Times New Roman" w:hAnsi="Times New Roman"/>
          <w:color w:val="000000"/>
          <w:sz w:val="28"/>
          <w:lang w:val="ru-RU"/>
        </w:rPr>
        <w:t>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профессионально­трудовой сферы, о возможностях применения знаний основ социаль</w:t>
      </w:r>
      <w:r w:rsidRPr="00CE605B">
        <w:rPr>
          <w:rFonts w:ascii="Times New Roman" w:hAnsi="Times New Roman"/>
          <w:color w:val="000000"/>
          <w:sz w:val="28"/>
          <w:lang w:val="ru-RU"/>
        </w:rPr>
        <w:t>ных наук в различных областях жизнедеятельности;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типологизировать: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</w:t>
      </w:r>
      <w:r w:rsidRPr="00CE605B">
        <w:rPr>
          <w:rFonts w:ascii="Times New Roman" w:hAnsi="Times New Roman"/>
          <w:color w:val="000000"/>
          <w:sz w:val="28"/>
          <w:lang w:val="ru-RU"/>
        </w:rPr>
        <w:lastRenderedPageBreak/>
        <w:t>культ</w:t>
      </w:r>
      <w:r w:rsidRPr="00CE605B">
        <w:rPr>
          <w:rFonts w:ascii="Times New Roman" w:hAnsi="Times New Roman"/>
          <w:color w:val="000000"/>
          <w:sz w:val="28"/>
          <w:lang w:val="ru-RU"/>
        </w:rPr>
        <w:t>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</w:t>
      </w:r>
      <w:r w:rsidRPr="00CE605B">
        <w:rPr>
          <w:rFonts w:ascii="Times New Roman" w:hAnsi="Times New Roman"/>
          <w:color w:val="000000"/>
          <w:sz w:val="28"/>
          <w:lang w:val="ru-RU"/>
        </w:rPr>
        <w:t>нимательской деятельности, показатели деятельности фирмы, финансовые институты, факторы производства и факторные доходы;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уметь соотносить различные теоретические подходы, делать выводы и обосновывать их на теоретическом и фактическо­эмпирическом уровнях пр</w:t>
      </w:r>
      <w:r w:rsidRPr="00CE605B">
        <w:rPr>
          <w:rFonts w:ascii="Times New Roman" w:hAnsi="Times New Roman"/>
          <w:color w:val="000000"/>
          <w:sz w:val="28"/>
          <w:lang w:val="ru-RU"/>
        </w:rPr>
        <w:t>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</w:t>
      </w:r>
      <w:r w:rsidRPr="00CE605B">
        <w:rPr>
          <w:rFonts w:ascii="Times New Roman" w:hAnsi="Times New Roman"/>
          <w:color w:val="000000"/>
          <w:sz w:val="28"/>
          <w:lang w:val="ru-RU"/>
        </w:rPr>
        <w:t>нформации на сознание в условиях цифровизации,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</w:t>
      </w:r>
      <w:r w:rsidRPr="00CE605B">
        <w:rPr>
          <w:rFonts w:ascii="Times New Roman" w:hAnsi="Times New Roman"/>
          <w:color w:val="000000"/>
          <w:sz w:val="28"/>
          <w:lang w:val="ru-RU"/>
        </w:rPr>
        <w:t>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</w:t>
      </w:r>
      <w:r w:rsidRPr="00CE605B">
        <w:rPr>
          <w:rFonts w:ascii="Times New Roman" w:hAnsi="Times New Roman"/>
          <w:color w:val="000000"/>
          <w:sz w:val="28"/>
          <w:lang w:val="ru-RU"/>
        </w:rPr>
        <w:t>и;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уметь проводить целенаправленный поиск социальной информации, используя источники научного и научно­публицистического характера, ранжировать источники социальной информации по целям распространения, жанрам с позиций достоверности сведений, проводить с о</w:t>
      </w:r>
      <w:r w:rsidRPr="00CE605B">
        <w:rPr>
          <w:rFonts w:ascii="Times New Roman" w:hAnsi="Times New Roman"/>
          <w:color w:val="000000"/>
          <w:sz w:val="28"/>
          <w:lang w:val="ru-RU"/>
        </w:rPr>
        <w:t>порой на полученные из различных источников знания учебно­исследовательскую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</w:t>
      </w:r>
      <w:r w:rsidRPr="00CE605B">
        <w:rPr>
          <w:rFonts w:ascii="Times New Roman" w:hAnsi="Times New Roman"/>
          <w:color w:val="000000"/>
          <w:sz w:val="28"/>
          <w:lang w:val="ru-RU"/>
        </w:rPr>
        <w:t xml:space="preserve">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</w:t>
      </w:r>
      <w:r w:rsidRPr="00CE605B">
        <w:rPr>
          <w:rFonts w:ascii="Times New Roman" w:hAnsi="Times New Roman"/>
          <w:color w:val="000000"/>
          <w:sz w:val="28"/>
          <w:lang w:val="ru-RU"/>
        </w:rPr>
        <w:t>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</w:t>
      </w:r>
      <w:r w:rsidRPr="00CE605B">
        <w:rPr>
          <w:rFonts w:ascii="Times New Roman" w:hAnsi="Times New Roman"/>
          <w:color w:val="000000"/>
          <w:sz w:val="28"/>
          <w:lang w:val="ru-RU"/>
        </w:rPr>
        <w:t xml:space="preserve">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</w:t>
      </w:r>
      <w:r w:rsidRPr="00CE605B">
        <w:rPr>
          <w:rFonts w:ascii="Times New Roman" w:hAnsi="Times New Roman"/>
          <w:color w:val="000000"/>
          <w:sz w:val="28"/>
          <w:lang w:val="ru-RU"/>
        </w:rPr>
        <w:lastRenderedPageBreak/>
        <w:t>манипуляции обществе</w:t>
      </w:r>
      <w:r w:rsidRPr="00CE605B">
        <w:rPr>
          <w:rFonts w:ascii="Times New Roman" w:hAnsi="Times New Roman"/>
          <w:color w:val="000000"/>
          <w:sz w:val="28"/>
          <w:lang w:val="ru-RU"/>
        </w:rPr>
        <w:t>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</w:t>
      </w:r>
      <w:r w:rsidRPr="00CE605B">
        <w:rPr>
          <w:rFonts w:ascii="Times New Roman" w:hAnsi="Times New Roman"/>
          <w:color w:val="000000"/>
          <w:sz w:val="28"/>
          <w:lang w:val="ru-RU"/>
        </w:rPr>
        <w:t>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</w:t>
      </w:r>
      <w:r w:rsidRPr="00CE605B">
        <w:rPr>
          <w:rFonts w:ascii="Times New Roman" w:hAnsi="Times New Roman"/>
          <w:color w:val="000000"/>
          <w:sz w:val="28"/>
          <w:lang w:val="ru-RU"/>
        </w:rPr>
        <w:t xml:space="preserve">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уметь проявлять готовность продуктивно взаимодействовать с обществен</w:t>
      </w:r>
      <w:r w:rsidRPr="00CE605B">
        <w:rPr>
          <w:rFonts w:ascii="Times New Roman" w:hAnsi="Times New Roman"/>
          <w:color w:val="000000"/>
          <w:sz w:val="28"/>
          <w:lang w:val="ru-RU"/>
        </w:rPr>
        <w:t>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</w:t>
      </w:r>
      <w:r w:rsidRPr="00CE605B">
        <w:rPr>
          <w:rFonts w:ascii="Times New Roman" w:hAnsi="Times New Roman"/>
          <w:color w:val="000000"/>
          <w:sz w:val="28"/>
          <w:lang w:val="ru-RU"/>
        </w:rPr>
        <w:t>ерах материала разделов «Основы философии», «Основы социальной психологии», «Основы экономической науки»;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</w:t>
      </w:r>
      <w:r w:rsidRPr="00CE605B">
        <w:rPr>
          <w:rFonts w:ascii="Times New Roman" w:hAnsi="Times New Roman"/>
          <w:color w:val="000000"/>
          <w:sz w:val="28"/>
          <w:lang w:val="ru-RU"/>
        </w:rPr>
        <w:t>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</w:t>
      </w:r>
      <w:r w:rsidRPr="00CE605B">
        <w:rPr>
          <w:rFonts w:ascii="Times New Roman" w:hAnsi="Times New Roman"/>
          <w:color w:val="000000"/>
          <w:sz w:val="28"/>
          <w:lang w:val="ru-RU"/>
        </w:rPr>
        <w:t>ьности, связанных с философией, социальной психологией и экономической наукой.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CE605B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CE605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CE605B">
        <w:rPr>
          <w:rFonts w:ascii="Times New Roman" w:hAnsi="Times New Roman"/>
          <w:color w:val="000000"/>
          <w:sz w:val="28"/>
          <w:lang w:val="ru-RU"/>
        </w:rPr>
        <w:t>обучающийся будет: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владеть знаниями основ социологии, политологии, правоведения, включая знания о предмете и методах исследования, этапах и основных направлени</w:t>
      </w:r>
      <w:r w:rsidRPr="00CE605B">
        <w:rPr>
          <w:rFonts w:ascii="Times New Roman" w:hAnsi="Times New Roman"/>
          <w:color w:val="000000"/>
          <w:sz w:val="28"/>
          <w:lang w:val="ru-RU"/>
        </w:rPr>
        <w:t>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</w:t>
      </w:r>
      <w:r w:rsidRPr="00CE605B">
        <w:rPr>
          <w:rFonts w:ascii="Times New Roman" w:hAnsi="Times New Roman"/>
          <w:color w:val="000000"/>
          <w:sz w:val="28"/>
          <w:lang w:val="ru-RU"/>
        </w:rPr>
        <w:t xml:space="preserve">х этими науками, в том числе такие вопросы, как социальная структура и социальная стратификация, социальная мобильность в современном обществе, статусно­ролевая теория личности, семья и её социальная поддержка, нация как этническая и гражданская общность, </w:t>
      </w:r>
      <w:r w:rsidRPr="00CE605B">
        <w:rPr>
          <w:rFonts w:ascii="Times New Roman" w:hAnsi="Times New Roman"/>
          <w:color w:val="000000"/>
          <w:sz w:val="28"/>
          <w:lang w:val="ru-RU"/>
        </w:rPr>
        <w:t xml:space="preserve">девиантное поведение и социальный контроль, динамика и особенности политического процесса, субъекты </w:t>
      </w:r>
      <w:r w:rsidRPr="00CE605B">
        <w:rPr>
          <w:rFonts w:ascii="Times New Roman" w:hAnsi="Times New Roman"/>
          <w:color w:val="000000"/>
          <w:sz w:val="28"/>
          <w:lang w:val="ru-RU"/>
        </w:rPr>
        <w:lastRenderedPageBreak/>
        <w:t>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</w:t>
      </w:r>
      <w:r w:rsidRPr="00CE605B">
        <w:rPr>
          <w:rFonts w:ascii="Times New Roman" w:hAnsi="Times New Roman"/>
          <w:color w:val="000000"/>
          <w:sz w:val="28"/>
          <w:lang w:val="ru-RU"/>
        </w:rPr>
        <w:t>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</w:t>
      </w:r>
      <w:r w:rsidRPr="00CE605B">
        <w:rPr>
          <w:rFonts w:ascii="Times New Roman" w:hAnsi="Times New Roman"/>
          <w:color w:val="000000"/>
          <w:sz w:val="28"/>
          <w:lang w:val="ru-RU"/>
        </w:rPr>
        <w:t>ути преодоления правового нигилизма;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</w:t>
      </w:r>
      <w:r w:rsidRPr="00CE605B">
        <w:rPr>
          <w:rFonts w:ascii="Times New Roman" w:hAnsi="Times New Roman"/>
          <w:color w:val="000000"/>
          <w:sz w:val="28"/>
          <w:lang w:val="ru-RU"/>
        </w:rPr>
        <w:t>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</w:t>
      </w:r>
      <w:r w:rsidRPr="00CE605B">
        <w:rPr>
          <w:rFonts w:ascii="Times New Roman" w:hAnsi="Times New Roman"/>
          <w:color w:val="000000"/>
          <w:sz w:val="28"/>
          <w:lang w:val="ru-RU"/>
        </w:rPr>
        <w:t>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</w:t>
      </w:r>
      <w:r w:rsidRPr="00CE605B">
        <w:rPr>
          <w:rFonts w:ascii="Times New Roman" w:hAnsi="Times New Roman"/>
          <w:color w:val="000000"/>
          <w:sz w:val="28"/>
          <w:lang w:val="ru-RU"/>
        </w:rPr>
        <w:t>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</w:t>
      </w:r>
      <w:r w:rsidRPr="00CE605B">
        <w:rPr>
          <w:rFonts w:ascii="Times New Roman" w:hAnsi="Times New Roman"/>
          <w:color w:val="000000"/>
          <w:sz w:val="28"/>
          <w:lang w:val="ru-RU"/>
        </w:rPr>
        <w:t>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</w:t>
      </w:r>
      <w:r w:rsidRPr="00CE605B">
        <w:rPr>
          <w:rFonts w:ascii="Times New Roman" w:hAnsi="Times New Roman"/>
          <w:color w:val="000000"/>
          <w:sz w:val="28"/>
          <w:lang w:val="ru-RU"/>
        </w:rPr>
        <w:t>ых конфликтов, о конституционных принципах национальной политики в Российской Федерации;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</w:t>
      </w:r>
      <w:r w:rsidRPr="00CE605B">
        <w:rPr>
          <w:rFonts w:ascii="Times New Roman" w:hAnsi="Times New Roman"/>
          <w:color w:val="000000"/>
          <w:sz w:val="28"/>
          <w:lang w:val="ru-RU"/>
        </w:rPr>
        <w:t>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структурно­функциональный анализ, системный, институциональный, социально­пс</w:t>
      </w:r>
      <w:r w:rsidRPr="00CE605B">
        <w:rPr>
          <w:rFonts w:ascii="Times New Roman" w:hAnsi="Times New Roman"/>
          <w:color w:val="000000"/>
          <w:sz w:val="28"/>
          <w:lang w:val="ru-RU"/>
        </w:rPr>
        <w:t>ихологический подход; правоведения, такие как формально-юридический, сравнительно­правовой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</w:t>
      </w:r>
      <w:r w:rsidRPr="00CE605B">
        <w:rPr>
          <w:rFonts w:ascii="Times New Roman" w:hAnsi="Times New Roman"/>
          <w:color w:val="000000"/>
          <w:sz w:val="28"/>
          <w:lang w:val="ru-RU"/>
        </w:rPr>
        <w:t xml:space="preserve">уществлении социальной роли участника различных социальных групп, избирателя, участии в политической коммуникации, в </w:t>
      </w:r>
      <w:r w:rsidRPr="00CE605B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 политических партий и общественно-политических движений, в противодействии политическому экстремизму, при осуществлении профес</w:t>
      </w:r>
      <w:r w:rsidRPr="00CE605B">
        <w:rPr>
          <w:rFonts w:ascii="Times New Roman" w:hAnsi="Times New Roman"/>
          <w:color w:val="000000"/>
          <w:sz w:val="28"/>
          <w:lang w:val="ru-RU"/>
        </w:rPr>
        <w:t>сионального выбора;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уметь классифицировать и типологизировать: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</w:t>
      </w:r>
      <w:r w:rsidRPr="00CE605B">
        <w:rPr>
          <w:rFonts w:ascii="Times New Roman" w:hAnsi="Times New Roman"/>
          <w:color w:val="000000"/>
          <w:sz w:val="28"/>
          <w:lang w:val="ru-RU"/>
        </w:rPr>
        <w:t>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</w:t>
      </w:r>
      <w:r w:rsidRPr="00CE605B">
        <w:rPr>
          <w:rFonts w:ascii="Times New Roman" w:hAnsi="Times New Roman"/>
          <w:color w:val="000000"/>
          <w:sz w:val="28"/>
          <w:lang w:val="ru-RU"/>
        </w:rPr>
        <w:t>етственности;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уметь соотносить различные теоретические подходы, делать выводы и обосновывать их на теоретическом и фактическо­эмпирическом уровнях при анализе социальных явлений, вести дискуссию, в том числе при рассмотрении миграционных процессов и их осо</w:t>
      </w:r>
      <w:r w:rsidRPr="00CE605B">
        <w:rPr>
          <w:rFonts w:ascii="Times New Roman" w:hAnsi="Times New Roman"/>
          <w:color w:val="000000"/>
          <w:sz w:val="28"/>
          <w:lang w:val="ru-RU"/>
        </w:rPr>
        <w:t>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</w:t>
      </w:r>
      <w:r w:rsidRPr="00CE605B">
        <w:rPr>
          <w:rFonts w:ascii="Times New Roman" w:hAnsi="Times New Roman"/>
          <w:color w:val="000000"/>
          <w:sz w:val="28"/>
          <w:lang w:val="ru-RU"/>
        </w:rPr>
        <w:t>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уметь проводить целенаправленный п</w:t>
      </w:r>
      <w:r w:rsidRPr="00CE605B">
        <w:rPr>
          <w:rFonts w:ascii="Times New Roman" w:hAnsi="Times New Roman"/>
          <w:color w:val="000000"/>
          <w:sz w:val="28"/>
          <w:lang w:val="ru-RU"/>
        </w:rPr>
        <w:t xml:space="preserve">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</w:t>
      </w:r>
      <w:r w:rsidRPr="00CE605B">
        <w:rPr>
          <w:rFonts w:ascii="Times New Roman" w:hAnsi="Times New Roman"/>
          <w:color w:val="000000"/>
          <w:sz w:val="28"/>
          <w:lang w:val="ru-RU"/>
        </w:rPr>
        <w:t>сведений, проводить с опорой на полученные из различных источников знания учебно­исследовательскую, проектно­исследовательскую и другую творческую работу по социальной, политической, правовой проблематике: определять тематику учебных исследований и проекто</w:t>
      </w:r>
      <w:r w:rsidRPr="00CE605B">
        <w:rPr>
          <w:rFonts w:ascii="Times New Roman" w:hAnsi="Times New Roman"/>
          <w:color w:val="000000"/>
          <w:sz w:val="28"/>
          <w:lang w:val="ru-RU"/>
        </w:rPr>
        <w:t>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учебно­исследовательской и проектной деятельности на публичных мероприятиях;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уметь анализировать и о</w:t>
      </w:r>
      <w:r w:rsidRPr="00CE605B">
        <w:rPr>
          <w:rFonts w:ascii="Times New Roman" w:hAnsi="Times New Roman"/>
          <w:color w:val="000000"/>
          <w:sz w:val="28"/>
          <w:lang w:val="ru-RU"/>
        </w:rPr>
        <w:t xml:space="preserve">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</w:t>
      </w:r>
      <w:r w:rsidRPr="00CE605B">
        <w:rPr>
          <w:rFonts w:ascii="Times New Roman" w:hAnsi="Times New Roman"/>
          <w:color w:val="000000"/>
          <w:sz w:val="28"/>
          <w:lang w:val="ru-RU"/>
        </w:rPr>
        <w:t xml:space="preserve">с изучением социальных групп, социального </w:t>
      </w:r>
      <w:r w:rsidRPr="00CE605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</w:t>
      </w:r>
      <w:r w:rsidRPr="00CE605B">
        <w:rPr>
          <w:rFonts w:ascii="Times New Roman" w:hAnsi="Times New Roman"/>
          <w:color w:val="000000"/>
          <w:sz w:val="28"/>
          <w:lang w:val="ru-RU"/>
        </w:rPr>
        <w:t>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у</w:t>
      </w:r>
      <w:r w:rsidRPr="00CE605B">
        <w:rPr>
          <w:rFonts w:ascii="Times New Roman" w:hAnsi="Times New Roman"/>
          <w:color w:val="000000"/>
          <w:sz w:val="28"/>
          <w:lang w:val="ru-RU"/>
        </w:rPr>
        <w:t>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</w:t>
      </w:r>
      <w:r w:rsidRPr="00CE605B">
        <w:rPr>
          <w:rFonts w:ascii="Times New Roman" w:hAnsi="Times New Roman"/>
          <w:color w:val="000000"/>
          <w:sz w:val="28"/>
          <w:lang w:val="ru-RU"/>
        </w:rPr>
        <w:t>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</w:t>
      </w:r>
      <w:r w:rsidRPr="00CE605B">
        <w:rPr>
          <w:rFonts w:ascii="Times New Roman" w:hAnsi="Times New Roman"/>
          <w:color w:val="000000"/>
          <w:sz w:val="28"/>
          <w:lang w:val="ru-RU"/>
        </w:rPr>
        <w:t>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</w:t>
      </w:r>
      <w:r w:rsidRPr="00CE605B">
        <w:rPr>
          <w:rFonts w:ascii="Times New Roman" w:hAnsi="Times New Roman"/>
          <w:color w:val="000000"/>
          <w:sz w:val="28"/>
          <w:lang w:val="ru-RU"/>
        </w:rPr>
        <w:t>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</w:t>
      </w:r>
      <w:r w:rsidRPr="00CE605B">
        <w:rPr>
          <w:rFonts w:ascii="Times New Roman" w:hAnsi="Times New Roman"/>
          <w:color w:val="000000"/>
          <w:sz w:val="28"/>
          <w:lang w:val="ru-RU"/>
        </w:rPr>
        <w:t>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проявлять готовность продуктивно взаимодействовать с социальными институтами на ос</w:t>
      </w:r>
      <w:r w:rsidRPr="00CE605B">
        <w:rPr>
          <w:rFonts w:ascii="Times New Roman" w:hAnsi="Times New Roman"/>
          <w:color w:val="000000"/>
          <w:sz w:val="28"/>
          <w:lang w:val="ru-RU"/>
        </w:rPr>
        <w:t>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</w:t>
      </w:r>
      <w:r w:rsidRPr="00CE605B">
        <w:rPr>
          <w:rFonts w:ascii="Times New Roman" w:hAnsi="Times New Roman"/>
          <w:color w:val="000000"/>
          <w:sz w:val="28"/>
          <w:lang w:val="ru-RU"/>
        </w:rPr>
        <w:t>в «Основы социологии», «Основы политологии», «Основы правоведения»;</w:t>
      </w:r>
    </w:p>
    <w:p w:rsidR="00C673AA" w:rsidRPr="00CE605B" w:rsidRDefault="00EE61B1">
      <w:pPr>
        <w:spacing w:after="0" w:line="264" w:lineRule="auto"/>
        <w:ind w:firstLine="600"/>
        <w:jc w:val="both"/>
        <w:rPr>
          <w:lang w:val="ru-RU"/>
        </w:rPr>
      </w:pPr>
      <w:r w:rsidRPr="00CE605B">
        <w:rPr>
          <w:rFonts w:ascii="Times New Roman" w:hAnsi="Times New Roman"/>
          <w:color w:val="000000"/>
          <w:sz w:val="28"/>
          <w:lang w:val="ru-RU"/>
        </w:rPr>
        <w:t>проявлять умения, необходимые для успешного продолжения образования по направлениям социально­гуманитарной подготовки, включая умение самостоятельно овладевать новыми способами познаватель</w:t>
      </w:r>
      <w:r w:rsidRPr="00CE605B">
        <w:rPr>
          <w:rFonts w:ascii="Times New Roman" w:hAnsi="Times New Roman"/>
          <w:color w:val="000000"/>
          <w:sz w:val="28"/>
          <w:lang w:val="ru-RU"/>
        </w:rPr>
        <w:t xml:space="preserve">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</w:t>
      </w:r>
      <w:r w:rsidRPr="00CE605B">
        <w:rPr>
          <w:rFonts w:ascii="Times New Roman" w:hAnsi="Times New Roman"/>
          <w:color w:val="000000"/>
          <w:sz w:val="28"/>
          <w:lang w:val="ru-RU"/>
        </w:rPr>
        <w:lastRenderedPageBreak/>
        <w:t>образования, связанных с социально­гуманита</w:t>
      </w:r>
      <w:r w:rsidRPr="00CE605B">
        <w:rPr>
          <w:rFonts w:ascii="Times New Roman" w:hAnsi="Times New Roman"/>
          <w:color w:val="000000"/>
          <w:sz w:val="28"/>
          <w:lang w:val="ru-RU"/>
        </w:rPr>
        <w:t>рной подготовкой и особенностями профессиональной деятельности социолога, политолога, юриста.</w:t>
      </w:r>
    </w:p>
    <w:p w:rsidR="00C673AA" w:rsidRPr="00CE605B" w:rsidRDefault="00C673AA">
      <w:pPr>
        <w:rPr>
          <w:lang w:val="ru-RU"/>
        </w:rPr>
        <w:sectPr w:rsidR="00C673AA" w:rsidRPr="00CE605B">
          <w:pgSz w:w="11906" w:h="16383"/>
          <w:pgMar w:top="1134" w:right="850" w:bottom="1134" w:left="1701" w:header="720" w:footer="720" w:gutter="0"/>
          <w:cols w:space="720"/>
        </w:sectPr>
      </w:pPr>
    </w:p>
    <w:p w:rsidR="00C673AA" w:rsidRDefault="00EE61B1">
      <w:pPr>
        <w:spacing w:after="0"/>
        <w:ind w:left="120"/>
      </w:pPr>
      <w:bookmarkStart w:id="8" w:name="block-3943017"/>
      <w:bookmarkEnd w:id="6"/>
      <w:r w:rsidRPr="00CE605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673AA" w:rsidRDefault="00EE61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4758"/>
        <w:gridCol w:w="1421"/>
        <w:gridCol w:w="1841"/>
        <w:gridCol w:w="1910"/>
        <w:gridCol w:w="2549"/>
      </w:tblGrid>
      <w:tr w:rsidR="00C673AA">
        <w:trPr>
          <w:trHeight w:val="144"/>
          <w:tblCellSpacing w:w="20" w:type="nil"/>
        </w:trPr>
        <w:tc>
          <w:tcPr>
            <w:tcW w:w="5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73AA" w:rsidRDefault="00C673AA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673AA" w:rsidRDefault="00C673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3AA" w:rsidRDefault="00C673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3AA" w:rsidRDefault="00C673AA"/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73AA" w:rsidRDefault="00C673AA">
            <w:pPr>
              <w:spacing w:after="0"/>
              <w:ind w:left="135"/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73AA" w:rsidRDefault="00C673AA">
            <w:pPr>
              <w:spacing w:after="0"/>
              <w:ind w:left="135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73AA" w:rsidRDefault="00C673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3AA" w:rsidRDefault="00C673AA"/>
        </w:tc>
      </w:tr>
      <w:tr w:rsidR="00C673AA" w:rsidRPr="00CE60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60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Социальные науки и их особенности</w:t>
            </w:r>
          </w:p>
        </w:tc>
      </w:tr>
      <w:tr w:rsidR="00C673AA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науки в системе научного знания.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социального познания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49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Электронный образовательный ресурс "Я сдам ЕГЭ. Среднее общее </w:t>
            </w: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образование. Учебный модуль по решению трудных заданий по учебному предмету "Обществознание". </w:t>
            </w:r>
            <w:r>
              <w:rPr>
                <w:rFonts w:ascii="Times New Roman" w:hAnsi="Times New Roman"/>
                <w:color w:val="000000"/>
                <w:sz w:val="24"/>
              </w:rPr>
              <w:t>10-11 классы", АО Издательство "Просвещение"</w:t>
            </w:r>
          </w:p>
        </w:tc>
      </w:tr>
      <w:tr w:rsidR="00C673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3AA" w:rsidRDefault="00C673AA"/>
        </w:tc>
      </w:tr>
      <w:tr w:rsidR="00C673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философию</w:t>
            </w:r>
          </w:p>
        </w:tc>
      </w:tr>
      <w:tr w:rsidR="00C673AA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Общество как система. Динамика и многообразие процессов </w:t>
            </w: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общества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49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Электронный образовательный ресурс "Я сдам ЕГЭ. Среднее общее образование. </w:t>
            </w: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Учебный модуль по решению трудных заданий по учебному предмету "Обществознание". </w:t>
            </w:r>
            <w:r>
              <w:rPr>
                <w:rFonts w:ascii="Times New Roman" w:hAnsi="Times New Roman"/>
                <w:color w:val="000000"/>
                <w:sz w:val="24"/>
              </w:rPr>
              <w:t>10-11 классы", АО Издательство "Просвещение"</w:t>
            </w:r>
          </w:p>
        </w:tc>
      </w:tr>
      <w:tr w:rsidR="00C673AA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Общественный прогресс.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Процессы глобализации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49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Электронный образовательный ресурс "Я сдам ЕГЭ. Среднее общее образование. Учебный модуль по решению трудных заданий по учебному предмету "Обществознание". </w:t>
            </w:r>
            <w:r>
              <w:rPr>
                <w:rFonts w:ascii="Times New Roman" w:hAnsi="Times New Roman"/>
                <w:color w:val="000000"/>
                <w:sz w:val="24"/>
              </w:rPr>
              <w:t>10-11 классы", АО Издательство "Просвещение"</w:t>
            </w:r>
          </w:p>
        </w:tc>
      </w:tr>
      <w:tr w:rsidR="00C673AA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Сущность человека. </w:t>
            </w: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Духовное и материальное в человеке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49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Электронный образовательный ресурс "Я сдам ЕГЭ. Среднее общее образование. Учебный модуль по решению трудных заданий по учебному </w:t>
            </w: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предмету "Обществознание". </w:t>
            </w:r>
            <w:r>
              <w:rPr>
                <w:rFonts w:ascii="Times New Roman" w:hAnsi="Times New Roman"/>
                <w:color w:val="000000"/>
                <w:sz w:val="24"/>
              </w:rPr>
              <w:t>10-11 классы", АО Издательство "Просвещение"</w:t>
            </w:r>
          </w:p>
        </w:tc>
      </w:tr>
      <w:tr w:rsidR="00C673AA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Сознание.</w:t>
            </w: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Массовое сознание и его особенности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4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4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Теория познания. Истина и её критерии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4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4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4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духовной деятельности. Формы духовной культуры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4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 и этические нормы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4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4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4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3AA" w:rsidRDefault="00C673AA"/>
        </w:tc>
      </w:tr>
      <w:tr w:rsidR="00C673AA" w:rsidRPr="00CE60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60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социальную психологию</w:t>
            </w:r>
          </w:p>
        </w:tc>
      </w:tr>
      <w:tr w:rsidR="00C673AA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как наука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4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личность в социальной психологии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4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групп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4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Общение и социальное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4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Психологическое образование и </w:t>
            </w: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профессиональная деятельность социального психолога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4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4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Повторительно-обобщающие уроки по разделу «Введение в </w:t>
            </w: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социальную психологию»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4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3AA" w:rsidRDefault="00C673AA"/>
        </w:tc>
      </w:tr>
      <w:tr w:rsidR="00C673AA" w:rsidRPr="00CE60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60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экономическую науку</w:t>
            </w:r>
          </w:p>
        </w:tc>
      </w:tr>
      <w:tr w:rsidR="00C673AA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как наука и сфера деятельности человека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4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4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4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Рынки и </w:t>
            </w:r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4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предпринимательства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4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Фирмы в экономике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4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институты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4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в экономике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4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4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экономика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4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4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экономическую науку»</w:t>
            </w:r>
          </w:p>
        </w:tc>
        <w:tc>
          <w:tcPr>
            <w:tcW w:w="90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4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3AA" w:rsidRDefault="00C673AA"/>
        </w:tc>
      </w:tr>
      <w:tr w:rsidR="00C673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4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70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49" w:type="dxa"/>
            <w:tcMar>
              <w:top w:w="50" w:type="dxa"/>
              <w:left w:w="100" w:type="dxa"/>
            </w:tcMar>
            <w:vAlign w:val="center"/>
          </w:tcPr>
          <w:p w:rsidR="00C673AA" w:rsidRDefault="00C673AA"/>
        </w:tc>
      </w:tr>
    </w:tbl>
    <w:p w:rsidR="00C673AA" w:rsidRDefault="00C673AA">
      <w:pPr>
        <w:sectPr w:rsidR="00C673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73AA" w:rsidRDefault="00EE61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488"/>
        <w:gridCol w:w="1841"/>
        <w:gridCol w:w="1910"/>
        <w:gridCol w:w="2561"/>
      </w:tblGrid>
      <w:tr w:rsidR="00C673AA">
        <w:trPr>
          <w:trHeight w:val="144"/>
          <w:tblCellSpacing w:w="20" w:type="nil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73AA" w:rsidRDefault="00C673A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673AA" w:rsidRDefault="00C673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3AA" w:rsidRDefault="00C673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3AA" w:rsidRDefault="00C673AA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73AA" w:rsidRDefault="00C673AA">
            <w:pPr>
              <w:spacing w:after="0"/>
              <w:ind w:left="135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73AA" w:rsidRDefault="00C673AA">
            <w:pPr>
              <w:spacing w:after="0"/>
              <w:ind w:left="135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73AA" w:rsidRDefault="00C673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3AA" w:rsidRDefault="00C673AA"/>
        </w:tc>
      </w:tr>
      <w:tr w:rsidR="00C673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социологию</w:t>
            </w:r>
          </w:p>
        </w:tc>
      </w:tr>
      <w:tr w:rsidR="00C673A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и социальная стратификация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общественных отношений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институты семьи, образования, религии, СМИ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личности в обществе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3AA" w:rsidRDefault="00C673AA"/>
        </w:tc>
      </w:tr>
      <w:tr w:rsidR="00C673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политологию</w:t>
            </w:r>
          </w:p>
        </w:tc>
      </w:tr>
      <w:tr w:rsidR="00C673A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общество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власть. Политическая система. Роль государства в </w:t>
            </w: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политической системе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Институты государственной власти в Российской </w:t>
            </w: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Политологическое образование и профессиональная </w:t>
            </w: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политолога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3AA" w:rsidRDefault="00C673AA"/>
        </w:tc>
      </w:tr>
      <w:tr w:rsidR="00C673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правоведение</w:t>
            </w:r>
          </w:p>
        </w:tc>
      </w:tr>
      <w:tr w:rsidR="00C673A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Юридическая наука: этапы и основные направления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Право как социальный институт. Система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Связь права и государства. Правотворчество и законотворчество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культура. Правоотношения и правонарушения. </w:t>
            </w:r>
            <w:r>
              <w:rPr>
                <w:rFonts w:ascii="Times New Roman" w:hAnsi="Times New Roman"/>
                <w:color w:val="000000"/>
                <w:sz w:val="24"/>
              </w:rPr>
              <w:t>Юридическая ответственность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Конституционно-правовой статус России как федеративного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Органы власти в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частного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публичного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процессуального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Юридическое образование и профессиональная </w:t>
            </w: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юриста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3AA" w:rsidRDefault="00C673AA"/>
        </w:tc>
      </w:tr>
      <w:tr w:rsidR="00C673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ОБЩЕЕ</w:t>
            </w: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КОЛИЧЕСТВО ЧАСОВ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73AA" w:rsidRDefault="00C673AA"/>
        </w:tc>
      </w:tr>
    </w:tbl>
    <w:p w:rsidR="00C673AA" w:rsidRDefault="00C673AA">
      <w:pPr>
        <w:sectPr w:rsidR="00C673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73AA" w:rsidRDefault="00C673AA">
      <w:pPr>
        <w:sectPr w:rsidR="00C673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73AA" w:rsidRDefault="00EE61B1">
      <w:pPr>
        <w:spacing w:after="0"/>
        <w:ind w:left="120"/>
      </w:pPr>
      <w:bookmarkStart w:id="9" w:name="block-394301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673AA" w:rsidRDefault="00EE61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7"/>
        <w:gridCol w:w="4549"/>
        <w:gridCol w:w="1162"/>
        <w:gridCol w:w="1841"/>
        <w:gridCol w:w="1910"/>
        <w:gridCol w:w="1347"/>
        <w:gridCol w:w="2324"/>
      </w:tblGrid>
      <w:tr w:rsidR="00C673AA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73AA" w:rsidRDefault="00C673A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673AA" w:rsidRDefault="00C673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3AA" w:rsidRDefault="00C673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3AA" w:rsidRDefault="00C673AA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73AA" w:rsidRDefault="00C673AA">
            <w:pPr>
              <w:spacing w:after="0"/>
              <w:ind w:left="135"/>
            </w:pP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73AA" w:rsidRDefault="00C673AA">
            <w:pPr>
              <w:spacing w:after="0"/>
              <w:ind w:left="135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73AA" w:rsidRDefault="00C673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3AA" w:rsidRDefault="00C673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3AA" w:rsidRDefault="00C673AA"/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предмет изучения. Подходы к изучению общества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Электронный образовательный ресурс "Я сдам ЕГЭ. Среднее общее образование. Учебный модуль по решению трудных заданий по учебному предмету "Обществознание".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10-11 классы", АО Издательство </w:t>
            </w:r>
            <w:r>
              <w:rPr>
                <w:rFonts w:ascii="Times New Roman" w:hAnsi="Times New Roman"/>
                <w:color w:val="000000"/>
                <w:sz w:val="24"/>
              </w:rPr>
              <w:t>"Просвещение"</w:t>
            </w: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в системе научного знания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Электронный образовательный ресурс "Я сдам ЕГЭ. Среднее общее образование. Учебный модуль </w:t>
            </w: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 решению трудных заданий по учебному предмету "Обществознание".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10-11 классы", АО Издательство </w:t>
            </w:r>
            <w:r>
              <w:rPr>
                <w:rFonts w:ascii="Times New Roman" w:hAnsi="Times New Roman"/>
                <w:color w:val="000000"/>
                <w:sz w:val="24"/>
              </w:rPr>
              <w:t>"Просвещение"</w:t>
            </w: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социальных явлений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Электронный образовательный ресурс "Я сдам ЕГЭ. Среднее общее образование. Учебный модуль по решению трудных заданий по учебному предмету "Обществознание". </w:t>
            </w:r>
            <w:r>
              <w:rPr>
                <w:rFonts w:ascii="Times New Roman" w:hAnsi="Times New Roman"/>
                <w:color w:val="000000"/>
                <w:sz w:val="24"/>
              </w:rPr>
              <w:t>10-11 классы", АО Издательство "Просвещение"</w:t>
            </w: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и профессиональное самоопределение молодежи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философия в системе наук об обществе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природы и общества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Динамика и многообразие процессов </w:t>
            </w: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развития общества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социальной </w:t>
            </w:r>
            <w:r>
              <w:rPr>
                <w:rFonts w:ascii="Times New Roman" w:hAnsi="Times New Roman"/>
                <w:color w:val="000000"/>
                <w:sz w:val="24"/>
              </w:rPr>
              <w:t>динамики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Электронный образовательный ресурс "Я сдам ЕГЭ. Среднее общее образование. Учебный модуль по решению трудных заданий по учебному предмету "Обществознание". </w:t>
            </w:r>
            <w:r>
              <w:rPr>
                <w:rFonts w:ascii="Times New Roman" w:hAnsi="Times New Roman"/>
                <w:color w:val="000000"/>
                <w:sz w:val="24"/>
              </w:rPr>
              <w:t>10-11 классы", АО Издательство "Просвещение"</w:t>
            </w: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общественного прогресса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Процессы глобализации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 как проблема философии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Общественное и </w:t>
            </w:r>
            <w:r>
              <w:rPr>
                <w:rFonts w:ascii="Times New Roman" w:hAnsi="Times New Roman"/>
                <w:color w:val="000000"/>
                <w:sz w:val="24"/>
              </w:rPr>
              <w:t>индивидуальное сознание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Массовое сознание и его особенности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Деятельность как способ существования </w:t>
            </w: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Свобода и необходимость в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познания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Истина и её критерии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познания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Мышление и язык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методы научного познания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творец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Мировоззрение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Культура. Институты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Вклад российской культуры в мировую культуру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Религия. Влияние религии на развитие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Искусство, его виды и формы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науки в </w:t>
            </w: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современном обществе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как институт сохранения и передачи 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Этика, мораль, нравственность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Категории этики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Этические нормы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</w:t>
            </w: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результатов проектно-исследовательской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философию"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</w:t>
            </w: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"Введение в философию"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социально психологии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Теории социальных отношений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социальных отношений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социальной психологии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группе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идентичность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Межличностное взаимодействие как объект социальной псхологии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Группа - объект исследования социальной психологии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Большие социальные группы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малых групп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группы на индивидуальное поведение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группах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Антисоциальные, криминальные группы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Общение как объект </w:t>
            </w: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социально-психологических исследований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общения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как взаимодействие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в информационном обществе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коммуникации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Психологическое </w:t>
            </w: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профессиональная деятельность социального психолога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социальную психологию"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социальную психологию"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как наука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и методы экономической науки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Экономические институты.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Собственность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экономических систем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отношения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интересы субъектов экономической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Факторы производства и факторные доходы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рынка. Рыночные механизмы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Рыночный спрос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предложение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равновесие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Конкуренция. Рыночные структуры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Россиской Федерации по защите конкуренции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капитала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как ресурс экономики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Государственая политика цифровизации экономики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предпринимательства в экономике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 - виды и мотивы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Форганизационно-правовые формы предприятий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Малое и среднее предпринимательство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цели фирмы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Показатели деятельности фирмы. Выручка и прибыль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Показатели деятельности фирмы. Издержки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менеджмента. Маркетинг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Банки. Банковская система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услуги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масса и денежная база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рынки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финансовые технологии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Финансовая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Монетарная и денежно-кредитная политика Банка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государства в экономике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государства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Общественные блага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Несовершенства </w:t>
            </w:r>
            <w:r>
              <w:rPr>
                <w:rFonts w:ascii="Times New Roman" w:hAnsi="Times New Roman"/>
                <w:color w:val="000000"/>
                <w:sz w:val="24"/>
              </w:rPr>
              <w:t>рыночной организации хозяйства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рынков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доходов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Бюджетная политика государства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Налоговая политика государства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рост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ВВП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 долгосрочного экономического роста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циклы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Циклическое развитие экономики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разделение труда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торговля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внешней торговли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расчеты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Профессиональная деятельность в экономической сфере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экономическую науку"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</w:t>
            </w: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итоговое тестирование по разделу "Введение к экономическую науку"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, тестирование по разделу "Социальные науки"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и итоговое тестирование по разделу "Введение в </w:t>
            </w: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философию"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социальную психологию"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экономическую науку"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и итоговое </w:t>
            </w: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тестирование по разделу "Введение в экономическую науку"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3AA" w:rsidRDefault="00C673AA"/>
        </w:tc>
      </w:tr>
    </w:tbl>
    <w:p w:rsidR="00C673AA" w:rsidRDefault="00C673AA">
      <w:pPr>
        <w:sectPr w:rsidR="00C673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73AA" w:rsidRDefault="00EE61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1"/>
        <w:gridCol w:w="4497"/>
        <w:gridCol w:w="1243"/>
        <w:gridCol w:w="1841"/>
        <w:gridCol w:w="1910"/>
        <w:gridCol w:w="1347"/>
        <w:gridCol w:w="2221"/>
      </w:tblGrid>
      <w:tr w:rsidR="00C673AA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73AA" w:rsidRDefault="00C673A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673AA" w:rsidRDefault="00C673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3AA" w:rsidRDefault="00C673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3AA" w:rsidRDefault="00C673AA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73AA" w:rsidRDefault="00C673AA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73AA" w:rsidRDefault="00C673AA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73AA" w:rsidRDefault="00C673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3AA" w:rsidRDefault="00C673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3AA" w:rsidRDefault="00C673AA"/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Социология как наука, структура и функции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социальной стратификации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социальной стратификации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Стратификация в информационном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взаимодействие и общественные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общности. Этнические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Этническое многообразие современного мира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Молодежь как социальная группа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молодежи в современной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семьи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Демографическая и семейная политика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институт образования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образования в </w:t>
            </w: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как социальный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основы принципа свободы совести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поведение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статус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роль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Статусно-ролевые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интересы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контроль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Социологическое образование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социолога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по разделу "Введение в </w:t>
            </w: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Политология в системе общественных наук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Структура, методы и функции политологии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как общественное явление. </w:t>
            </w: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политики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деятельность и политические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 современного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система общества. </w:t>
            </w: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Политические ценности и нормы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Место государства в политической системе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 государства. Формы правления.Политический режим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государственной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законодательной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Парламентаризм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исполнительной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 судопроизводства и охраны правопорядка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государственного управления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представительства социальных интересов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Гражданское </w:t>
            </w: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общество. Выборы в демократическом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всобщего избирательного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 политических партий и общественных организаций. </w:t>
            </w:r>
            <w:r>
              <w:rPr>
                <w:rFonts w:ascii="Times New Roman" w:hAnsi="Times New Roman"/>
                <w:color w:val="000000"/>
                <w:sz w:val="24"/>
              </w:rPr>
              <w:t>Партийные системы и многопартийность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элита. Политическое лидерство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идеологии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социализация . Типы политического поведения.Политическое участие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конфликт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Место и роль СМИ в</w:t>
            </w: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политическом процессе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Современнный этап политического развития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</w:t>
            </w: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</w:t>
            </w: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повторение, тестирование по </w:t>
            </w: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правоведения. Юридические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юридической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как социальный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Pr="00CE605B" w:rsidRDefault="00EE61B1">
            <w:pPr>
              <w:spacing w:after="0"/>
              <w:ind w:left="135"/>
              <w:rPr>
                <w:lang w:val="ru-RU"/>
              </w:rPr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права в жизни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 w:rsidRPr="00CE60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права. Отрасли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права и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государство и гражданское общество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 современного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Правотворчество и законотворчество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Правосознание, правовая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признаки правоотношений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правоотношений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Реализация и применение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Правововое поведение и правонарушение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и виды юридической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ответственности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Конституционное право. Конституция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свободы человека и гражданина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Гражданство Российской </w:t>
            </w:r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Гарантии и защита прав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Конституционные обязанности гражданина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федеративное государство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Президент Российской Федерации. Федеральное </w:t>
            </w:r>
            <w:r>
              <w:rPr>
                <w:rFonts w:ascii="Times New Roman" w:hAnsi="Times New Roman"/>
                <w:color w:val="000000"/>
                <w:sz w:val="24"/>
              </w:rPr>
              <w:t>Собрание-парламент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Правительство Российской Федерации. Судебная система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 субъектов Российской Федерации. Самоуправление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Правоспособность и дееспособность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Сделка. Гражданско-правовой договор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Наследование как социально-правовой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гражданских прав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Правовое регулирование семейных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Трудовой договор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служба и государственный служащий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Административное правонарушение и </w:t>
            </w:r>
            <w:r>
              <w:rPr>
                <w:rFonts w:ascii="Times New Roman" w:hAnsi="Times New Roman"/>
                <w:color w:val="000000"/>
                <w:sz w:val="24"/>
              </w:rPr>
              <w:t>административная 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 законодательство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Преступление. Уголовная 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Гражданское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процессуальное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Арбитражный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Администтративный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процессуальное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Стадии уголовного процесса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 присяжных заседателей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защита прав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Юридическое образование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профессиональная деятельность юриста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юридических профессий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результатов </w:t>
            </w:r>
            <w:r>
              <w:rPr>
                <w:rFonts w:ascii="Times New Roman" w:hAnsi="Times New Roman"/>
                <w:color w:val="000000"/>
                <w:sz w:val="24"/>
              </w:rPr>
              <w:t>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Обобщающее повторение, тестирование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повторение, итоговое тестирование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повторение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73AA" w:rsidRDefault="00C673AA">
            <w:pPr>
              <w:spacing w:after="0"/>
              <w:ind w:left="135"/>
            </w:pPr>
          </w:p>
        </w:tc>
      </w:tr>
      <w:tr w:rsidR="00C673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73AA" w:rsidRDefault="00EE6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73AA" w:rsidRDefault="00C673AA"/>
        </w:tc>
      </w:tr>
    </w:tbl>
    <w:p w:rsidR="00C673AA" w:rsidRDefault="00C673AA">
      <w:pPr>
        <w:sectPr w:rsidR="00C673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73AA" w:rsidRDefault="00C673AA">
      <w:pPr>
        <w:sectPr w:rsidR="00C673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73AA" w:rsidRDefault="00EE61B1">
      <w:pPr>
        <w:spacing w:after="0"/>
        <w:ind w:left="120"/>
      </w:pPr>
      <w:bookmarkStart w:id="10" w:name="block-394301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673AA" w:rsidRDefault="00EE61B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673AA" w:rsidRDefault="00EE61B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​‌•</w:t>
      </w:r>
      <w:r>
        <w:rPr>
          <w:rFonts w:ascii="Times New Roman" w:hAnsi="Times New Roman"/>
          <w:color w:val="000000"/>
          <w:sz w:val="28"/>
        </w:rPr>
        <w:t xml:space="preserve"> Право, 10 класс/ Боголюбов</w:t>
      </w:r>
      <w:r>
        <w:rPr>
          <w:rFonts w:ascii="Times New Roman" w:hAnsi="Times New Roman"/>
          <w:color w:val="000000"/>
          <w:sz w:val="28"/>
        </w:rPr>
        <w:t xml:space="preserve"> Л.Н., Лукашева Е.А., Матвеев А.И. и другие; под редакцией Лазебниковой А.Ю., Лукашевой Е.А., Матвеева А.И., Акционерное общество «Издательство «Просвещение»</w:t>
      </w:r>
      <w:r>
        <w:rPr>
          <w:sz w:val="28"/>
        </w:rPr>
        <w:br/>
      </w:r>
      <w:bookmarkStart w:id="11" w:name="6cc9557d-ee06-493f-9715-824d4e0a1d9b"/>
      <w:r>
        <w:rPr>
          <w:rFonts w:ascii="Times New Roman" w:hAnsi="Times New Roman"/>
          <w:color w:val="000000"/>
          <w:sz w:val="28"/>
        </w:rPr>
        <w:t xml:space="preserve"> • Право, 11 класс/ Боголюбов Л.Н., Абова Т.Е., Матвеев А.И. и другие; под редакцией Лазебниковой </w:t>
      </w:r>
      <w:r>
        <w:rPr>
          <w:rFonts w:ascii="Times New Roman" w:hAnsi="Times New Roman"/>
          <w:color w:val="000000"/>
          <w:sz w:val="28"/>
        </w:rPr>
        <w:t>А.Ю., Абовой Т.Е., Матвеева А.И., Акционерное общество «Издательство «Просвещение»</w:t>
      </w:r>
      <w:bookmarkEnd w:id="11"/>
      <w:r>
        <w:rPr>
          <w:rFonts w:ascii="Times New Roman" w:hAnsi="Times New Roman"/>
          <w:color w:val="000000"/>
          <w:sz w:val="28"/>
        </w:rPr>
        <w:t>‌​</w:t>
      </w:r>
    </w:p>
    <w:p w:rsidR="00C673AA" w:rsidRDefault="00EE61B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C673AA" w:rsidRDefault="00EE61B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C673AA" w:rsidRDefault="00EE61B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673AA" w:rsidRDefault="00EE61B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673AA" w:rsidRDefault="00C673AA">
      <w:pPr>
        <w:spacing w:after="0"/>
        <w:ind w:left="120"/>
      </w:pPr>
    </w:p>
    <w:p w:rsidR="00C673AA" w:rsidRDefault="00EE61B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C673AA" w:rsidRDefault="00EE61B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C673AA" w:rsidRDefault="00C673AA">
      <w:pPr>
        <w:sectPr w:rsidR="00C673AA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EE61B1" w:rsidRDefault="00EE61B1"/>
    <w:sectPr w:rsidR="00EE61B1" w:rsidSect="00C673A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C673AA"/>
    <w:rsid w:val="00C673AA"/>
    <w:rsid w:val="00CE605B"/>
    <w:rsid w:val="00EE6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673A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673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E6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E60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61</Pages>
  <Words>11956</Words>
  <Characters>68150</Characters>
  <Application>Microsoft Office Word</Application>
  <DocSecurity>0</DocSecurity>
  <Lines>567</Lines>
  <Paragraphs>159</Paragraphs>
  <ScaleCrop>false</ScaleCrop>
  <Company/>
  <LinksUpToDate>false</LinksUpToDate>
  <CharactersWithSpaces>79947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учитьль номер 14</cp:lastModifiedBy>
  <cp:revision>2</cp:revision>
  <dcterms:created xsi:type="dcterms:W3CDTF">2023-10-04T09:32:00Z</dcterms:created>
  <dcterms:modified xsi:type="dcterms:W3CDTF">2023-10-04T09:32:00Z</dcterms:modified>
</cp:coreProperties>
</file>