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C64" w:rsidRPr="0064024C" w:rsidRDefault="000F685E">
      <w:pPr>
        <w:spacing w:after="0"/>
        <w:ind w:left="120"/>
        <w:jc w:val="center"/>
        <w:rPr>
          <w:lang w:val="ru-RU"/>
        </w:rPr>
      </w:pPr>
      <w:bookmarkStart w:id="0" w:name="block-41656483"/>
      <w:r w:rsidRPr="000F685E">
        <w:rPr>
          <w:noProof/>
          <w:lang w:val="ru-RU" w:eastAsia="ru-RU"/>
        </w:rPr>
        <w:drawing>
          <wp:inline distT="0" distB="0" distL="0" distR="0" wp14:anchorId="5D7C3AD8" wp14:editId="01EA5181">
            <wp:extent cx="5940425" cy="8394065"/>
            <wp:effectExtent l="0" t="0" r="0" b="0"/>
            <wp:docPr id="3" name="Рисунок 3" descr="C:\Users\Админ\Desktop\труд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труд 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C64" w:rsidRPr="0064024C" w:rsidRDefault="00BF3C64">
      <w:pPr>
        <w:spacing w:after="0"/>
        <w:ind w:left="120"/>
        <w:jc w:val="center"/>
        <w:rPr>
          <w:lang w:val="ru-RU"/>
        </w:rPr>
      </w:pPr>
    </w:p>
    <w:p w:rsidR="00BF3C64" w:rsidRPr="0064024C" w:rsidRDefault="00BF3C64">
      <w:pPr>
        <w:rPr>
          <w:lang w:val="ru-RU"/>
        </w:rPr>
        <w:sectPr w:rsidR="00BF3C64" w:rsidRPr="0064024C">
          <w:pgSz w:w="11906" w:h="16383"/>
          <w:pgMar w:top="1134" w:right="850" w:bottom="1134" w:left="1701" w:header="720" w:footer="720" w:gutter="0"/>
          <w:cols w:space="720"/>
        </w:sectPr>
      </w:pPr>
    </w:p>
    <w:p w:rsidR="00BF3C64" w:rsidRPr="0064024C" w:rsidRDefault="00457C19" w:rsidP="0064024C">
      <w:pPr>
        <w:spacing w:after="0"/>
        <w:jc w:val="both"/>
        <w:rPr>
          <w:lang w:val="ru-RU"/>
        </w:rPr>
      </w:pPr>
      <w:bookmarkStart w:id="1" w:name="block-4165648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</w:t>
      </w:r>
      <w:bookmarkStart w:id="2" w:name="_GoBack"/>
      <w:bookmarkEnd w:id="2"/>
      <w:r w:rsidR="0064024C" w:rsidRPr="0064024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F3C64" w:rsidRPr="0064024C" w:rsidRDefault="00BF3C64">
      <w:pPr>
        <w:spacing w:after="0"/>
        <w:ind w:firstLine="600"/>
        <w:rPr>
          <w:lang w:val="ru-RU"/>
        </w:rPr>
      </w:pPr>
    </w:p>
    <w:p w:rsidR="00BF3C64" w:rsidRPr="0064024C" w:rsidRDefault="00BF3C64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одной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обучения в реализация содержания, воспитание осознанного отношения к труду, как созидательной деятельности человека по созданию материальных и духовных ценностей.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определяющими. В рамках освоения программы по предмету «Труд (технология)» происходит приобретение базовых навыков работы с современным технологическим оборудованием, освоение современных технологий, знакомство с мировыми профессиями, самоопределение и ориентация обучающихся в понятиях трудовой деятельности.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адекватное отражение смены жизненных реалий и управление пространствами, профессиональной ориентацией и самоопределением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производства в области обработки материалов. , аддитивные технологии, нанотехнологии, робототехника и системы автоматического управления; технологии электротехники, электроника и электроэнергетика, строительство, транспорт, агро- и биотехнологии, обработка пищевых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 направление прогрессивного развития и методы обучения, является ФГОС ООО.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достижение технологической грамотности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, вытекающей из компетенций, творческого мышления.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Задачами курса предмета «Труд (технология)» являются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вызывает у предпринимателя и уважительное отношение к трудовой, социально ориентированной деятельности;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владение основами, навыками и опытом деятельности в предметной области «Технология»;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владение трудовыми методами и методами преобразования материи, энергии и информации в соответствии с поставленными целями, исходя из экономических, социальных, экологических, эстетических последствий, а также из личной и общественной безопасности;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поддержка у обучающихся культуры проектной и исследовательской деятельности, поддержка к предложению и продуманность новых технологических решений;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способствует использованию обучающимися навыков в трудовой деятельности цифровых инструментов и программных сервисов, когнитивных инструментов и технологий;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Развитие умений оценивает свои профессиональные интересы и склонности в плане подготовки к будущей профессиональной деятельности, методы работы оценивают их профессиональные предпочтения.</w:t>
      </w:r>
    </w:p>
    <w:p w:rsidR="00BF3C64" w:rsidRPr="0064024C" w:rsidRDefault="0064024C">
      <w:pPr>
        <w:spacing w:after="0" w:line="48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 , следовательно, технологической и других ее проявлений), самостоятельности, инициативности, предприимчивости, развития компетенций, обучающихся осваивать новые виды труда и сферы профессиональной деятельности.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построение и анализ хороших моделей.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достичь соответствующих результатов обучения и обеспечить различные образовательные траектории ее реализации.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«ТРУДУ (ТЕХНОЛОГИЯ)»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для рассмотрения к другим модулям. Основные технологии раскрывают понятия в модуле в системном виде, что позволяет осваивать их при внедрении в рамках других инвариантных и вариативных модулей.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потребления в когнитивную область. Объектом технологий формируются фундаментальные группы социума: данные, информация, знания. Преобразование данных в информацию и информацию в знания в условиях проявления феномена «больших данных» является одной из значимых и востребованных в профессиональной сфере технологий.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обучения на уровне базового общего образования. Содержание модуля построено на основе постоянного знакомства обучающихся с технологиями, технологиями, материалами, производством и профессиональной сферой.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отдельных примерах представлены технологии обработки материалов по единой схеме: историко-культурное значение материала, экспериментальное свойство изучаемого материала, знакомство с инструментами, технологии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технологий. , а также характеризуют профессию, непосредственно связанную с добычей и обработкой данных материалов. Материалы и технологии для изучения используются в процессе выполнения учебного проекта, результатом которого будет производство продукции, используемое преподавателем. Модуль может быть представлен как проектный цикл по освоению технологий обработки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рамках данной модуля обучающиеся знакомятся с алгоритмами и областями применения графической информации, с различными типами графических изображений и их элементов,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представлениями графических редакторов. , учатся создавать с их помощью тексты и рисунки, знакомятся со схемой конструкторской документации и графических моделей, владеют навыками чтения, выполнения и оформления сборочных чертежей, ручными и рабочими методами подготовки чертежей, эскизов и технических чертежей деталей, выполнения расчётов по чертежам.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навыки необходимы для создания и освоения новых технологий, а также продуктов техносферы, и направленные на решение задачи приводят к кадровому потенциалу российского производства.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различить темами или блоками в других модулях. Ориентиром в данном случае будут приведены предметные результаты за год обучения.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модуле наиболее полно реализована идея конвергенции материальных и информационных технологий. Значимость данной модуля заключается в том, что при его освоении развиваются навыки работы с когнитивной составляющей (действиями, операциями и этапами).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проектирования, создания действующих моделей роботов интегрировать знания в области техники и технических устройств, электроники, программирования, фундаментальные знания, полученные в рамках химических веществ, а также дополнительное образование и самообразования.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Модуль в мере направлен на реализацию основных методических принципов модульного курса: освоение технологии идет неразрывно с освоением методологии познания, которая является моделированием. При этом технология связи с процессом познания носит двусторонний характер: анализ модели позволяет выделить ее элементы и дает возможность использовать технологический подход при построении модели, необходимой для познания объекта. Модуль играет решающую роль в развитии знаний и умений, необходимых для проектирования и модификации продуктов (предметов), разработки и создания технологий.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требованию участников формирования связей,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«ТРУД (ТЕХНОЛОГИЯ)»</w:t>
      </w:r>
    </w:p>
    <w:p w:rsidR="00BF3C64" w:rsidRPr="0064024C" w:rsidRDefault="00BF3C64">
      <w:pPr>
        <w:spacing w:after="0" w:line="120" w:lineRule="auto"/>
        <w:ind w:left="120"/>
        <w:rPr>
          <w:lang w:val="ru-RU"/>
        </w:rPr>
      </w:pP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Модули знакомят обучающихся с консервативными и современными технологиями в сельскохозяйственной сфере, ориентированными на природные объекты, на основе их биологических циклов.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осуществление межпредметных связей :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 технологиями химической промышленности в инвариантных модулях;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принципов,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средствах, с использованием программных сервисов;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 стилем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 обществом познаний при освоении темы в инвариантном модуле «Производство и технологии».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«Труд (технология) – 272: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BF3C64" w:rsidRPr="0064024C" w:rsidRDefault="00BF3C64">
      <w:pPr>
        <w:rPr>
          <w:lang w:val="ru-RU"/>
        </w:rPr>
        <w:sectPr w:rsidR="00BF3C64" w:rsidRPr="0064024C">
          <w:pgSz w:w="11906" w:h="16383"/>
          <w:pgMar w:top="1134" w:right="850" w:bottom="1134" w:left="1701" w:header="720" w:footer="720" w:gutter="0"/>
          <w:cols w:space="720"/>
        </w:sectPr>
      </w:pPr>
    </w:p>
    <w:p w:rsidR="00BF3C64" w:rsidRPr="0064024C" w:rsidRDefault="0064024C">
      <w:pPr>
        <w:spacing w:before="161" w:after="161"/>
        <w:ind w:left="120"/>
        <w:rPr>
          <w:lang w:val="ru-RU"/>
        </w:rPr>
      </w:pPr>
      <w:bookmarkStart w:id="4" w:name="block-41656482"/>
      <w:bookmarkEnd w:id="1"/>
      <w:r w:rsidRPr="0064024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BF3C64" w:rsidRPr="0064024C" w:rsidRDefault="0064024C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64024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F3C64" w:rsidRPr="0064024C" w:rsidRDefault="00BF3C64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BF3C64" w:rsidRPr="0064024C" w:rsidRDefault="00BF3C64">
      <w:pPr>
        <w:spacing w:after="0" w:line="48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BF3C64" w:rsidRPr="0064024C" w:rsidRDefault="00BF3C64">
      <w:pPr>
        <w:spacing w:after="0" w:line="48" w:lineRule="auto"/>
        <w:ind w:left="120"/>
        <w:jc w:val="both"/>
        <w:rPr>
          <w:lang w:val="ru-RU"/>
        </w:rPr>
      </w:pP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BF3C64" w:rsidRPr="0064024C" w:rsidRDefault="00BF3C64">
      <w:pPr>
        <w:spacing w:after="0" w:line="144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F3C64" w:rsidRPr="0064024C" w:rsidRDefault="00BF3C64">
      <w:pPr>
        <w:spacing w:after="0" w:line="96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F3C64" w:rsidRPr="0064024C" w:rsidRDefault="00BF3C64">
      <w:pPr>
        <w:spacing w:after="0" w:line="96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F3C64" w:rsidRDefault="0064024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045FAB" w:rsidRDefault="00045FA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5FAB" w:rsidRDefault="00045FA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45FAB" w:rsidRPr="0064024C" w:rsidRDefault="00045FAB">
      <w:pPr>
        <w:spacing w:after="0"/>
        <w:ind w:firstLine="600"/>
        <w:jc w:val="both"/>
        <w:rPr>
          <w:lang w:val="ru-RU"/>
        </w:rPr>
      </w:pPr>
    </w:p>
    <w:p w:rsidR="00BF3C64" w:rsidRPr="0064024C" w:rsidRDefault="00BF3C64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F3C64" w:rsidRPr="0064024C" w:rsidRDefault="00BF3C64">
      <w:pPr>
        <w:spacing w:after="0" w:line="96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F3C64" w:rsidRPr="0064024C" w:rsidRDefault="00BF3C64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BF3C64" w:rsidRPr="0064024C" w:rsidRDefault="00BF3C64">
      <w:pPr>
        <w:spacing w:after="0" w:line="120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F3C64" w:rsidRPr="0064024C" w:rsidRDefault="00BF3C64">
      <w:pPr>
        <w:spacing w:after="0" w:line="96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F3C64" w:rsidRPr="0064024C" w:rsidRDefault="0064024C">
      <w:pPr>
        <w:spacing w:after="0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F3C64" w:rsidRPr="0064024C" w:rsidRDefault="00BF3C64">
      <w:pPr>
        <w:rPr>
          <w:lang w:val="ru-RU"/>
        </w:rPr>
        <w:sectPr w:rsidR="00BF3C64" w:rsidRPr="0064024C">
          <w:pgSz w:w="11906" w:h="16383"/>
          <w:pgMar w:top="1134" w:right="850" w:bottom="1134" w:left="1701" w:header="720" w:footer="720" w:gutter="0"/>
          <w:cols w:space="720"/>
        </w:sectPr>
      </w:pPr>
    </w:p>
    <w:p w:rsidR="00BF3C64" w:rsidRPr="0064024C" w:rsidRDefault="0064024C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41656484"/>
      <w:bookmarkEnd w:id="4"/>
      <w:r w:rsidRPr="0064024C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BF3C64" w:rsidRPr="0064024C" w:rsidRDefault="0064024C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6402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начального общего образования у обучающихся формируются следующие личностные результаты по частям: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глубокий интерес к истории и современному состоянию российской науки и технологий;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 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готовность к активному сообществу в обсуждении общественно значимых и этических проблем, границ с современными технологиями, в особенностях технологий четвёртой промышленной революции;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преобразований в деятельности, связанной с реализацией технологий;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понимание социальных норм и правил поведения, ролей и форм социальной жизни в группах и сообществах, включая взрослых и социальные сообщества;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3) эстетического воспитания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 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умение создавать эстетичные значимые изделия из различных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понимание ценностей отечественного и мирового искусства, народных традиций и народного творчества в декоративно-прикладном искусстве;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понимание ценностей науки как фундаментальных технологий;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внедрение достижений науки;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5) контроль культуры здоровья и эмоционального здоровья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осознание принципов безопасного образа жизни в современном технологическом мире, важности правил безопасной работы с инструментами;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умение распознавать признаки угрозы и защищать личность от этих угроз;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 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продуктивности, морально достойном труда в российском обществе;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готовность к активному развитию в возможных ситуациях, возникающих практически в трудовых делах, задачах технологической и социальной направленности, возможности инициировать, планировать и самостоятельно выполнять такого рода деятельность;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учетом личных и общественных интересов, желаний;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 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окружающей средой и техносферой;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6402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3C64" w:rsidRPr="0064024C" w:rsidRDefault="00BF3C64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базовом уровне общего образования у обучающихся развиваются познавательные универсальные процессе действия, регулятивные универсальные процессе действия, коммуникативные универсальные процессе действия.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технологические действия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выявлять и характеризовать основные признаки проявления и рукотворных объектов;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сохранение существующего признака классификации, поддержка обобщения и сравнения;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тенденций и процессов, а также процессов, происходящих в техносфере;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Самостоятельно выбираются способы решения поставленной задачи, используя для этого необходимые материалы, инструменты и технологии.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их представителями, задачами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обдумать планирование проектной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виде «продукта»;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изучить самооценку процесса и результата проектной деятельности, взаимооценку.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формировать запрос к информационной системе с получением ресурсов информации;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оценить полноту, достоверность и актуальность полученной информации;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опытным путем изучения свойств различных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измерений, изучать арифметические действия с приближенными величинами;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окружающей среды и процессов;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научных и познавательных задач;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правильно оценивать выполнение учебной задачи, собственные возможности ее решения;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технических систем, в том числе с учётом синергетических эффектов.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выбрать форму представления информации в зависимости от поставленной задачи;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интерпретировать данные между данными, информацией и эффектами;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Владелец следующего преобразования данных в информацию, информация в знания.</w:t>
      </w:r>
    </w:p>
    <w:p w:rsidR="00BF3C64" w:rsidRPr="0064024C" w:rsidRDefault="00BF3C64">
      <w:pPr>
        <w:spacing w:after="0" w:line="144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технологические действия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определять самостоятельно цели и планировать пути их достижения, в том числе альтернативные, осознанно выбирать наиболее эффективные методы решения научных и познавательных задач;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приведенными результатами, изучать контроль своей деятельности в процессе достижения результата, определять действия в рамках предложенных условий и требований, корректировать свои действия в соответствии с изменяющимися изменениями;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делать выбор и брать на себя ответственность за решение.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64024C">
        <w:rPr>
          <w:rFonts w:ascii="Times New Roman" w:hAnsi="Times New Roman"/>
          <w:color w:val="000000"/>
          <w:sz w:val="28"/>
          <w:lang w:val="ru-RU"/>
        </w:rPr>
        <w:t>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дать адекватную оценку ситуации и предложить план ее изменений;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объяснение причин достижений (недостижения) результатов приводной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работу по решению проблем или по отдельному проекту;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оценить соответствие результата цели и условий и при необходимости скорректировать цель и процесс ее достижения.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Признавать свое право на ошибку при применении задачи или при реализации проекта, это то же самое право, другое, на аналогичную ошибку.</w:t>
      </w:r>
    </w:p>
    <w:p w:rsidR="00BF3C64" w:rsidRPr="0064024C" w:rsidRDefault="00BF3C64">
      <w:pPr>
        <w:spacing w:after="0" w:line="168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технологические действия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 xml:space="preserve">Публикация: 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ходе обсуждения материалов, планирования и выполнения учебного проекта;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рамках публичного показа результатов проектной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 с использованием облачных сервисов;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 ходе общения с другими культурами, например, с электричеством.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в учебном проекте;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условия успешной проектной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участников совместной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навыками постепенности своей точки зрения, используя при этом законы логики;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всех модулей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обязательные предметные результаты: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организовать рабочее место в соответствии с изучаемым продуктом;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изучаемым выводом.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 результатов освоения содержания модуля «Производство и технологии»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назвать и охарактеризовать требование;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назвать и охарактеризовать человека;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описать назначение техники;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5"/>
          <w:sz w:val="28"/>
          <w:lang w:val="ru-RU"/>
        </w:rPr>
        <w:t>объяснить понятия «техника», «машина», «механизм», охарактеризовать простые механизмы и познать их в конструкциях и использовании моделей окружающего предметного мира;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использовать метод решения планирования, выполнить научные исследования;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Назовите и охарактеризуйте профессии, связанные с мировой техникой и технологиями.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предметы труда в различных видах материального производства;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профессии, связанные с инженерной и изобретательской сферой.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оценить область применения технологий, понять их возможности и ограничения;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оценить условия и риски применения технологий с последствиями экологических явлений;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профессию, связанную со сферой дизайна.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общие принципы управления;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направления развития и особенности перспективных технологий;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2"/>
          <w:sz w:val="28"/>
          <w:lang w:val="ru-RU"/>
        </w:rPr>
        <w:t>определить проблему, обратить внимание пользователя на продукт;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методами учебной, исследовательской и проектной деятельности, творческих задач, проектирования, проектирования, конструирования и эстетического оформления изделий;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границы изучаемых технологий,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 культуры предпринимательства, виды предпринимательской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Разработать бизнес-проект;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4"/>
          <w:sz w:val="28"/>
          <w:lang w:val="ru-RU"/>
        </w:rPr>
        <w:t>оценить эффективность предпринимательской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планировать свое профессиональное образование и профессиональное образование.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 результатов получения содержания модуля «Компьютерная графика. Черчение»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виды и области применения графической информации;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названия типов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сила элементов основных графических изображений (точка, линия, контур, буквы и цифры, условные знаки);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прочитали и откорректировали чертежи на листе А4 (рамка, основные обозначения, масштаб, виды, нанесение размеров);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границы с черчением, компьютерной графикой, их востребованность на рынке труда.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изображений, созданных с их помощью графических текстов;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виды конструкторской документации;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Выполнить и оформить сборочный чертёж;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ручными методами вычерчивания чертежей, эскизов и технических чертежей деталей;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приемными методами вычерчивания чертежей, эскизов и технических рисунков;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изучать расчёты по чертежам;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границы с черчением, компьютерной графикой,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границы с черчением, компьютерной графикой,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2"/>
          <w:sz w:val="28"/>
          <w:lang w:val="ru-RU"/>
        </w:rPr>
        <w:t xml:space="preserve">Выполнять эскизы, схемы, чертежи с использованием чертёжных </w:t>
      </w:r>
      <w:r w:rsidRPr="0064024C">
        <w:rPr>
          <w:rFonts w:ascii="Times New Roman" w:hAnsi="Times New Roman"/>
          <w:color w:val="000000"/>
          <w:sz w:val="28"/>
          <w:lang w:val="ru-RU"/>
        </w:rPr>
        <w:t>инструментов и приспособлений и (или) в системе автоматизированного проектирования (САПР);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границы изучаемых технологий, их востребованность на рынке труда.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название видов, свойств и назначения моделей;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Выполните развёртку и соедините фрагменты макета;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сборка деталей макета;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Разработать графическую документацию;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границы изучаемых технологий,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-моделей, проводить их испытательный анализ, методы прогресса в зависимости от результатов испытаний;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 с помощью программного обеспечения;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презентовать товар;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области изучаемых технологий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компьютерный редактор трехмерного проектирования для создания моделей сложных объектов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области изучаемых технологий 3</w:t>
      </w:r>
      <w:r>
        <w:rPr>
          <w:rFonts w:ascii="Times New Roman" w:hAnsi="Times New Roman"/>
          <w:color w:val="000000"/>
          <w:sz w:val="28"/>
        </w:rPr>
        <w:t>D</w:t>
      </w:r>
      <w:r w:rsidRPr="0064024C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 результатов освоения содержания модуля «Технологии обработки материалов и пищевых продуктов»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самостоятельно выполнять технические проекты в соответствии с этапами проектной деятельности; выбрать творческий идейный проект, выявить потребность в производстве продукта на основе анализа источников информации различных видов и реализовать его в проектной деятельности;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назвать и охарактеризовать виды бумаги, ее свойства, получение и применение;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названные народные промыслы по обработке древесины;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выбор материалов для изготовления изделий с учетом их свойств, технологии обработки, инструмента и приспособлений;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ее свойств, применять в работе столярные инструменты и приспособления;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сравнивать свойства древесины разных пород древесины;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приводить обработку пищевых продуктов, способствуя сохранению их пищевой ценности;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назвать и подобрать назначение первичной обработки крупной овощей;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выполнять необходимые приготовления блюд из яиц, овощей, круп;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именованные виды планировки кухни; способы рационального размещения мебели;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характеризовать комплектные материалы, классифицировать их, описывать основные этапы производства;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выбор материалов, инструментов и оборудования для выполнения швейных работ;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соблюдением правил ее эксплуатации, выполняйте простые операции машинной обработки (машинные строчки);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Выполните последовательность изготовления швейных изделий, изучите контроль качества;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группу профессий, описать особенности их развития, объяснить социальное значение группы профессий.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названные народные промыслы по обработке металлов;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сравнивать свойства металлов и их сплавов;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обработка металлов и их сплавов слесарным способом;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название и выполнение технологии приготовления блюд из молока и молочных продуктов;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название вида теста, технология приготовления разных видов теста;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названные блюда готовятся из разных видов теста;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современные текстильные материалы, их получение и свойства;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учетом их свойств;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самостоятельно выбирать выкроек швейного изделия;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соблюдать порядок технологических операций при раскрое, пошивке и отделке продукции;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выполнение технических проектов, соблюдение технологических процессов и технологии изготовления проектных изделий;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границы изучаемых технологий,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рассматривать и анализировать свойства конструкционных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выбрать инструмент и оборудование, необходимые для изготовления изделий по данной технологии;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изучены доступные средства контроля качества исправленного изделия, нахождения и сохранения допущенных дефектов;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изменить возможность изготовления нового продукта, основываясь на технологической схеме острова;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анализ границ проникновения данной технологии, в том числе с экономическими и экологическими последствиями;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морепродуктов; определение качества рыбы;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птиц, определение качества;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название и выполнение, технология приготовления блюд из рыбы,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методы приготовления мяса животных, мяса птиц;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называемые блюда национальной кухни из рыбы, мяса;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особенности конструкции костюма;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учетом их свойств;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самостоятельно выбирать выкроек швейного изделия;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соблюдать порядок технологических операций при раскрое, пошивке и отделке продукции;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границы изучаемых технологий,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 результатов освоения содержания модуля «Робототехника»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знать законы основной робототехники;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назвать и охарактеризовать назначение деталей робототехнического конструктора;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составные части роботов, датчики в современных робототехнических средствах;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управления с помощью робототехнического конструктора;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управления с помощью робототехнического конструктора;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обладатель навыков индивидуальной и коллективной деятельности, направленной на робототехническую продукцию;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 родифицировать мир профессий, связей с робототехникой.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виды технических роботов, описывая их назначение;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конструировать местную роботу по шаблону; улучшение освещения;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программировать робота;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озвучить и охарактеризовать датчики, использованные при создании настоящего робота;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изучать робототехнические проекты;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презентовать товар;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 родифицировать мир профессий, связей с робототехникой.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описывая их назначение и функции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изучить робототехнические проекты, усовершенствовать </w:t>
      </w:r>
      <w:r w:rsidRPr="0064024C">
        <w:rPr>
          <w:rFonts w:ascii="Times New Roman" w:hAnsi="Times New Roman"/>
          <w:color w:val="000000"/>
          <w:spacing w:val="-2"/>
          <w:sz w:val="28"/>
          <w:lang w:val="ru-RU"/>
        </w:rPr>
        <w:t>освещение, проблемы и презентовать результат проекта;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 родифицировать мир профессий, связей с робототехникой.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связи с робототехникой,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 xml:space="preserve">К окончанию обучения </w:t>
      </w:r>
      <w:r w:rsidRPr="0064024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управляемые и роботизированные системы;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современные технологии в управлении автоматическими и роботизированными реакциями (искусственный интеллект, нейротехнологии, машинное зрение, телеметрия и пр.), назвать область их применения;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принципы работы систем интернета; сфера применения систем интернет-вещей в промышленности и быту;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внимательно рассмотреть перспективы развития беспилотной робототехники;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pacing w:val="-2"/>
          <w:sz w:val="28"/>
          <w:lang w:val="ru-RU"/>
        </w:rPr>
        <w:t>управление взаимодействием групповым взаимодействием роботов;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самостоятельно изучить робототехнические проекты;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связи с робототехникой, их востребованность на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 результатов освоения содержания модуля «Животноводство»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К окончанию обучения в 7–8 классах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 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основные направления животноводства;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особенности основных видов сельскохозяйственных животных своего региона;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описание полного технологического цикла продукции получения животноводства своего региона;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название сельскохозяйственных животных, характерных для данного региона;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оценить состояние содержания животных в различных условиях;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раненым животом;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пути цифровизации животноводческого производства;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объяснить особенности аграрного производства своего региона;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сферу животноводства, их востребованность на внешнем рынке труда.</w:t>
      </w: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Предмет результатов освоения содержания модуля «Растениеводство»</w:t>
      </w:r>
    </w:p>
    <w:p w:rsidR="00BF3C64" w:rsidRPr="0064024C" w:rsidRDefault="00BF3C64">
      <w:pPr>
        <w:spacing w:after="0" w:line="72" w:lineRule="auto"/>
        <w:ind w:left="120"/>
        <w:jc w:val="both"/>
        <w:rPr>
          <w:lang w:val="ru-RU"/>
        </w:rPr>
      </w:pPr>
    </w:p>
    <w:p w:rsidR="00BF3C64" w:rsidRPr="0064024C" w:rsidRDefault="0064024C">
      <w:pPr>
        <w:spacing w:after="0" w:line="264" w:lineRule="auto"/>
        <w:ind w:left="120"/>
        <w:jc w:val="both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К окончанию обучения в 7–8 классах: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основные направления растениеводства;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виды и свойства почв данного региона;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ручные и механизированные инструменты для обработки земли;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на различных основаниях;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звонкие опасные для человека дикорастущие растения;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найдите символы для человеческих грибов;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названные опасные для человека грибы;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продуктов дикорастущих растений и их плодов;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продуктов для человеческих грибов;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основные направления цифровизации и роботизации в растениеводстве;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области технологий растениеводства;</w:t>
      </w:r>
    </w:p>
    <w:p w:rsidR="00BF3C64" w:rsidRPr="0064024C" w:rsidRDefault="0064024C">
      <w:pPr>
        <w:spacing w:after="0" w:line="264" w:lineRule="auto"/>
        <w:ind w:firstLine="600"/>
        <w:jc w:val="both"/>
        <w:rPr>
          <w:lang w:val="ru-RU"/>
        </w:rPr>
      </w:pPr>
      <w:r w:rsidRPr="0064024C">
        <w:rPr>
          <w:rFonts w:ascii="Times New Roman" w:hAnsi="Times New Roman"/>
          <w:color w:val="000000"/>
          <w:sz w:val="28"/>
          <w:lang w:val="ru-RU"/>
        </w:rPr>
        <w:t>охарактеризовать мир профессий, границы с растениеводством, их востребованность на внешнем рынке труда.</w:t>
      </w:r>
    </w:p>
    <w:p w:rsidR="00BF3C64" w:rsidRPr="0064024C" w:rsidRDefault="00BF3C64">
      <w:pPr>
        <w:rPr>
          <w:lang w:val="ru-RU"/>
        </w:rPr>
        <w:sectPr w:rsidR="00BF3C64" w:rsidRPr="0064024C">
          <w:pgSz w:w="11906" w:h="16383"/>
          <w:pgMar w:top="1134" w:right="850" w:bottom="1134" w:left="1701" w:header="720" w:footer="720" w:gutter="0"/>
          <w:cols w:space="720"/>
        </w:sectPr>
      </w:pPr>
    </w:p>
    <w:p w:rsidR="004B3FC2" w:rsidRDefault="0064024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block-41656485"/>
      <w:bookmarkEnd w:id="15"/>
      <w:r w:rsidRPr="006402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B3FC2" w:rsidRDefault="004B3FC2" w:rsidP="004B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3FC2" w:rsidRDefault="004B3FC2" w:rsidP="004B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2140"/>
        <w:gridCol w:w="2029"/>
        <w:gridCol w:w="1792"/>
        <w:gridCol w:w="925"/>
        <w:gridCol w:w="925"/>
        <w:gridCol w:w="2142"/>
        <w:gridCol w:w="3208"/>
      </w:tblGrid>
      <w:tr w:rsidR="008219C8" w:rsidTr="008219C8">
        <w:trPr>
          <w:trHeight w:val="144"/>
          <w:tblCellSpacing w:w="20" w:type="nil"/>
        </w:trPr>
        <w:tc>
          <w:tcPr>
            <w:tcW w:w="8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19C8" w:rsidRDefault="008219C8" w:rsidP="00164525">
            <w:pPr>
              <w:spacing w:after="0"/>
              <w:ind w:left="135"/>
            </w:pPr>
          </w:p>
        </w:tc>
        <w:tc>
          <w:tcPr>
            <w:tcW w:w="430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19C8" w:rsidRDefault="008219C8" w:rsidP="00164525">
            <w:pPr>
              <w:spacing w:after="0"/>
              <w:ind w:left="135"/>
            </w:pPr>
          </w:p>
        </w:tc>
        <w:tc>
          <w:tcPr>
            <w:tcW w:w="2655" w:type="dxa"/>
            <w:gridSpan w:val="2"/>
          </w:tcPr>
          <w:p w:rsidR="008219C8" w:rsidRDefault="008219C8" w:rsidP="00164525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948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19C8" w:rsidRDefault="008219C8" w:rsidP="00164525">
            <w:pPr>
              <w:spacing w:after="0"/>
              <w:ind w:left="135"/>
            </w:pPr>
          </w:p>
        </w:tc>
      </w:tr>
      <w:tr w:rsidR="008219C8" w:rsidTr="008219C8">
        <w:trPr>
          <w:trHeight w:val="144"/>
          <w:tblCellSpacing w:w="20" w:type="nil"/>
        </w:trPr>
        <w:tc>
          <w:tcPr>
            <w:tcW w:w="8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C8" w:rsidRDefault="008219C8" w:rsidP="00164525"/>
        </w:tc>
        <w:tc>
          <w:tcPr>
            <w:tcW w:w="430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C8" w:rsidRDefault="008219C8" w:rsidP="00164525"/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19C8" w:rsidRDefault="008219C8" w:rsidP="00164525">
            <w:pPr>
              <w:spacing w:after="0"/>
              <w:ind w:left="135"/>
            </w:pP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работы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19C8" w:rsidRDefault="008219C8" w:rsidP="00164525">
            <w:pPr>
              <w:spacing w:after="0"/>
              <w:ind w:left="135"/>
            </w:pPr>
          </w:p>
        </w:tc>
        <w:tc>
          <w:tcPr>
            <w:tcW w:w="32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19C8" w:rsidRDefault="008219C8" w:rsidP="00164525"/>
        </w:tc>
      </w:tr>
      <w:tr w:rsidR="008219C8" w:rsidTr="008219C8">
        <w:trPr>
          <w:trHeight w:val="144"/>
          <w:tblCellSpacing w:w="20" w:type="nil"/>
        </w:trPr>
        <w:tc>
          <w:tcPr>
            <w:tcW w:w="3071" w:type="dxa"/>
            <w:gridSpan w:val="2"/>
          </w:tcPr>
          <w:p w:rsidR="008219C8" w:rsidRDefault="008219C8" w:rsidP="0016452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969" w:type="dxa"/>
            <w:gridSpan w:val="6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Tr="008219C8">
        <w:trPr>
          <w:trHeight w:val="144"/>
          <w:tblCellSpacing w:w="20" w:type="nil"/>
        </w:trPr>
        <w:tc>
          <w:tcPr>
            <w:tcW w:w="5196" w:type="dxa"/>
            <w:gridSpan w:val="3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0" w:type="dxa"/>
            <w:gridSpan w:val="2"/>
          </w:tcPr>
          <w:p w:rsidR="008219C8" w:rsidRDefault="008219C8" w:rsidP="00164525"/>
        </w:tc>
        <w:tc>
          <w:tcPr>
            <w:tcW w:w="5404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/>
        </w:tc>
      </w:tr>
      <w:tr w:rsidR="008219C8" w:rsidTr="008219C8">
        <w:trPr>
          <w:trHeight w:val="144"/>
          <w:tblCellSpacing w:w="20" w:type="nil"/>
        </w:trPr>
        <w:tc>
          <w:tcPr>
            <w:tcW w:w="3071" w:type="dxa"/>
            <w:gridSpan w:val="2"/>
          </w:tcPr>
          <w:p w:rsidR="008219C8" w:rsidRDefault="008219C8" w:rsidP="0016452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969" w:type="dxa"/>
            <w:gridSpan w:val="6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0" w:type="dxa"/>
            <w:gridSpan w:val="2"/>
          </w:tcPr>
          <w:p w:rsidR="008219C8" w:rsidRP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Tr="008219C8">
        <w:trPr>
          <w:trHeight w:val="144"/>
          <w:tblCellSpacing w:w="20" w:type="nil"/>
        </w:trPr>
        <w:tc>
          <w:tcPr>
            <w:tcW w:w="5196" w:type="dxa"/>
            <w:gridSpan w:val="3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0" w:type="dxa"/>
            <w:gridSpan w:val="2"/>
          </w:tcPr>
          <w:p w:rsidR="008219C8" w:rsidRDefault="008219C8" w:rsidP="00164525"/>
        </w:tc>
        <w:tc>
          <w:tcPr>
            <w:tcW w:w="5404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/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3071" w:type="dxa"/>
            <w:gridSpan w:val="2"/>
          </w:tcPr>
          <w:p w:rsidR="008219C8" w:rsidRPr="0013029D" w:rsidRDefault="008219C8" w:rsidP="0016452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969" w:type="dxa"/>
            <w:gridSpan w:val="6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70" w:type="dxa"/>
            <w:gridSpan w:val="2"/>
          </w:tcPr>
          <w:p w:rsidR="008219C8" w:rsidRPr="00F27412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Pr="00F27412" w:rsidRDefault="008219C8" w:rsidP="00164525">
            <w:pPr>
              <w:spacing w:after="0"/>
              <w:ind w:left="135"/>
              <w:jc w:val="center"/>
              <w:rPr>
                <w:lang w:val="ru-RU"/>
              </w:rPr>
            </w:pPr>
            <w:r w:rsidRPr="00F27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1/</w:t>
            </w:r>
            <w:r w:rsidRPr="00F27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Pr="00F27412" w:rsidRDefault="008219C8" w:rsidP="00164525">
            <w:pPr>
              <w:spacing w:after="0"/>
              <w:rPr>
                <w:lang w:val="ru-RU"/>
              </w:rPr>
            </w:pPr>
            <w:r w:rsidRPr="00F27412">
              <w:rPr>
                <w:rFonts w:ascii="Times New Roman" w:hAnsi="Times New Roman"/>
                <w:color w:val="000000"/>
                <w:sz w:val="24"/>
                <w:lang w:val="ru-RU"/>
              </w:rPr>
              <w:t>3.6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/7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Tr="008219C8">
        <w:trPr>
          <w:trHeight w:val="144"/>
          <w:tblCellSpacing w:w="20" w:type="nil"/>
        </w:trPr>
        <w:tc>
          <w:tcPr>
            <w:tcW w:w="5196" w:type="dxa"/>
            <w:gridSpan w:val="3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1570" w:type="dxa"/>
            <w:gridSpan w:val="2"/>
          </w:tcPr>
          <w:p w:rsidR="008219C8" w:rsidRDefault="008219C8" w:rsidP="00164525"/>
        </w:tc>
        <w:tc>
          <w:tcPr>
            <w:tcW w:w="5404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/>
        </w:tc>
      </w:tr>
      <w:tr w:rsidR="008219C8" w:rsidTr="008219C8">
        <w:trPr>
          <w:trHeight w:val="144"/>
          <w:tblCellSpacing w:w="20" w:type="nil"/>
        </w:trPr>
        <w:tc>
          <w:tcPr>
            <w:tcW w:w="3071" w:type="dxa"/>
            <w:gridSpan w:val="2"/>
          </w:tcPr>
          <w:p w:rsidR="008219C8" w:rsidRDefault="008219C8" w:rsidP="0016452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969" w:type="dxa"/>
            <w:gridSpan w:val="6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219C8" w:rsidRP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219C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8219C8" w:rsidRP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RPr="000F685E" w:rsidTr="008219C8">
        <w:trPr>
          <w:trHeight w:val="144"/>
          <w:tblCellSpacing w:w="20" w:type="nil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300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0" w:type="dxa"/>
            <w:gridSpan w:val="2"/>
          </w:tcPr>
          <w:p w:rsid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8219C8" w:rsidTr="008219C8">
        <w:trPr>
          <w:trHeight w:val="144"/>
          <w:tblCellSpacing w:w="20" w:type="nil"/>
        </w:trPr>
        <w:tc>
          <w:tcPr>
            <w:tcW w:w="5196" w:type="dxa"/>
            <w:gridSpan w:val="3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70" w:type="dxa"/>
            <w:gridSpan w:val="2"/>
          </w:tcPr>
          <w:p w:rsidR="008219C8" w:rsidRDefault="008219C8" w:rsidP="00164525"/>
        </w:tc>
        <w:tc>
          <w:tcPr>
            <w:tcW w:w="5404" w:type="dxa"/>
            <w:gridSpan w:val="2"/>
            <w:tcMar>
              <w:top w:w="50" w:type="dxa"/>
              <w:left w:w="100" w:type="dxa"/>
            </w:tcMar>
            <w:vAlign w:val="center"/>
          </w:tcPr>
          <w:p w:rsidR="008219C8" w:rsidRDefault="008219C8" w:rsidP="00164525"/>
        </w:tc>
      </w:tr>
      <w:tr w:rsidR="008219C8" w:rsidTr="008219C8">
        <w:trPr>
          <w:trHeight w:val="144"/>
          <w:tblCellSpacing w:w="20" w:type="nil"/>
        </w:trPr>
        <w:tc>
          <w:tcPr>
            <w:tcW w:w="5196" w:type="dxa"/>
            <w:gridSpan w:val="3"/>
            <w:tcMar>
              <w:top w:w="50" w:type="dxa"/>
              <w:left w:w="100" w:type="dxa"/>
            </w:tcMar>
            <w:vAlign w:val="center"/>
          </w:tcPr>
          <w:p w:rsidR="008219C8" w:rsidRPr="0013029D" w:rsidRDefault="008219C8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gridSpan w:val="2"/>
          </w:tcPr>
          <w:p w:rsidR="008219C8" w:rsidRP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  <w:p w:rsidR="008219C8" w:rsidRPr="008219C8" w:rsidRDefault="008219C8" w:rsidP="0016452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63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8219C8" w:rsidRDefault="008219C8" w:rsidP="00164525"/>
        </w:tc>
      </w:tr>
    </w:tbl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49"/>
      </w:tblGrid>
      <w:tr w:rsidR="004B3FC2" w:rsidTr="001645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</w:tbl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4B3FC2" w:rsidRPr="0013029D" w:rsidRDefault="004B3FC2" w:rsidP="004B3FC2">
      <w:pPr>
        <w:spacing w:after="0"/>
        <w:ind w:left="120"/>
        <w:rPr>
          <w:lang w:val="ru-RU"/>
        </w:rPr>
      </w:pPr>
      <w:r w:rsidRPr="0013029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624"/>
        <w:gridCol w:w="1093"/>
        <w:gridCol w:w="1841"/>
        <w:gridCol w:w="1910"/>
        <w:gridCol w:w="3356"/>
        <w:gridCol w:w="270"/>
      </w:tblGrid>
      <w:tr w:rsidR="004B3FC2" w:rsidTr="00164525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5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0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230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209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209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209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37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13283" w:type="dxa"/>
            <w:gridSpan w:val="7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209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094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Pr="00D65C44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17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r w:rsidRPr="001A3E5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A3E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A3E5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A3E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A3E5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A3E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A3E5D"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A3E5D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 w:rsidRPr="001A3E5D"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A3E5D">
              <w:rPr>
                <w:rFonts w:ascii="Times New Roman" w:hAnsi="Times New Roman"/>
                <w:color w:val="0000FF"/>
                <w:u w:val="single"/>
                <w:lang w:val="ru-RU"/>
              </w:rPr>
              <w:t>29</w:t>
            </w:r>
            <w:r w:rsidRPr="001A3E5D"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</w:p>
        </w:tc>
        <w:tc>
          <w:tcPr>
            <w:tcW w:w="283" w:type="dxa"/>
            <w:tcMar>
              <w:top w:w="50" w:type="dxa"/>
              <w:left w:w="100" w:type="dxa"/>
            </w:tcMar>
            <w:vAlign w:val="center"/>
          </w:tcPr>
          <w:p w:rsidR="004B3FC2" w:rsidRPr="001A3E5D" w:rsidRDefault="004B3FC2" w:rsidP="00164525">
            <w:pPr>
              <w:spacing w:after="0"/>
              <w:ind w:left="135"/>
              <w:rPr>
                <w:lang w:val="ru-RU"/>
              </w:rPr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051" w:type="dxa"/>
            <w:gridSpan w:val="4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</w:t>
            </w:r>
          </w:p>
        </w:tc>
        <w:tc>
          <w:tcPr>
            <w:tcW w:w="2300" w:type="dxa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</w:tbl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4B3FC2" w:rsidRPr="0013029D" w:rsidRDefault="004B3FC2" w:rsidP="004B3FC2">
      <w:pPr>
        <w:spacing w:after="0"/>
        <w:ind w:left="120"/>
        <w:rPr>
          <w:lang w:val="ru-RU"/>
        </w:rPr>
      </w:pPr>
      <w:r w:rsidRPr="0013029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49"/>
      </w:tblGrid>
      <w:tr w:rsidR="004B3FC2" w:rsidTr="00164525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Pr="0033234B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</w:tbl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Pr="004B3FC2" w:rsidRDefault="004B3FC2" w:rsidP="004B3FC2">
      <w:pPr>
        <w:spacing w:after="0"/>
        <w:rPr>
          <w:lang w:val="ru-RU"/>
        </w:rPr>
      </w:pPr>
      <w:r w:rsidRPr="004B3FC2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4B3FC2" w:rsidRPr="004B3FC2" w:rsidRDefault="004B3FC2" w:rsidP="004B3FC2">
      <w:pPr>
        <w:spacing w:after="0"/>
        <w:ind w:left="120"/>
        <w:rPr>
          <w:lang w:val="ru-RU"/>
        </w:rPr>
      </w:pPr>
      <w:r w:rsidRPr="004B3FC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849"/>
      </w:tblGrid>
      <w:tr w:rsidR="004B3FC2" w:rsidTr="00164525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3FC2" w:rsidRDefault="004B3FC2" w:rsidP="001645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3029D">
              <w:rPr>
                <w:rFonts w:ascii="Times New Roman" w:hAnsi="Times New Roman"/>
                <w:color w:val="0000FF"/>
                <w:u w:val="single"/>
                <w:lang w:val="ru-RU"/>
              </w:rPr>
              <w:t>209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CE352F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RPr="000F685E" w:rsidTr="0016452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Pr="00E23B82" w:rsidRDefault="004B3FC2" w:rsidP="001645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Pr="00D85392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02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  <w:tr w:rsidR="004B3FC2" w:rsidTr="0016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3FC2" w:rsidRPr="0013029D" w:rsidRDefault="004B3FC2" w:rsidP="00164525">
            <w:pPr>
              <w:spacing w:after="0"/>
              <w:ind w:left="135"/>
              <w:rPr>
                <w:lang w:val="ru-RU"/>
              </w:rPr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 w:rsidRPr="001302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B3FC2" w:rsidRDefault="004B3FC2" w:rsidP="00164525"/>
        </w:tc>
      </w:tr>
    </w:tbl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3FC2" w:rsidRDefault="004B3FC2" w:rsidP="004B3FC2">
      <w:pPr>
        <w:sectPr w:rsidR="004B3F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0" w:name="block-41656474"/>
      <w:bookmarkEnd w:id="19"/>
    </w:p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64024C" w:rsidP="004B3FC2">
      <w:pPr>
        <w:spacing w:after="0"/>
      </w:pPr>
      <w:bookmarkStart w:id="21" w:name="block-41656487"/>
      <w:bookmarkEnd w:id="2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F3C64" w:rsidRDefault="006402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607"/>
        <w:gridCol w:w="1185"/>
        <w:gridCol w:w="2578"/>
        <w:gridCol w:w="1988"/>
      </w:tblGrid>
      <w:tr w:rsidR="00237B8C" w:rsidTr="00045FAB">
        <w:trPr>
          <w:trHeight w:val="144"/>
          <w:tblCellSpacing w:w="20" w:type="nil"/>
        </w:trPr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B8C" w:rsidRDefault="00237B8C">
            <w:pPr>
              <w:spacing w:after="0"/>
              <w:ind w:left="135"/>
            </w:pPr>
          </w:p>
        </w:tc>
        <w:tc>
          <w:tcPr>
            <w:tcW w:w="4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7B8C" w:rsidRDefault="00237B8C">
            <w:pPr>
              <w:spacing w:after="0"/>
              <w:ind w:left="135"/>
            </w:pPr>
          </w:p>
        </w:tc>
        <w:tc>
          <w:tcPr>
            <w:tcW w:w="1185" w:type="dxa"/>
          </w:tcPr>
          <w:p w:rsidR="00237B8C" w:rsidRDefault="00237B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7B8C" w:rsidRDefault="00237B8C">
            <w:pPr>
              <w:spacing w:after="0"/>
              <w:ind w:left="135"/>
            </w:pP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FAB" w:rsidRDefault="00045FAB"/>
        </w:tc>
        <w:tc>
          <w:tcPr>
            <w:tcW w:w="46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5FAB" w:rsidRDefault="00045FAB"/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45FAB" w:rsidRDefault="00045FAB">
            <w:pPr>
              <w:spacing w:after="0"/>
              <w:ind w:left="135"/>
            </w:pP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45FAB" w:rsidRDefault="00045FAB">
            <w:pPr>
              <w:spacing w:after="0"/>
              <w:ind w:left="135"/>
            </w:pPr>
          </w:p>
        </w:tc>
        <w:tc>
          <w:tcPr>
            <w:tcW w:w="198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045FAB" w:rsidRDefault="00045FAB"/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045FAB" w:rsidTr="00237B8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45FAB" w:rsidRPr="0064024C" w:rsidRDefault="00045FAB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:rsidR="00045FAB" w:rsidRDefault="0004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45FAB" w:rsidRDefault="00045FAB"/>
        </w:tc>
      </w:tr>
    </w:tbl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6402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4"/>
        <w:gridCol w:w="4387"/>
        <w:gridCol w:w="946"/>
        <w:gridCol w:w="2676"/>
        <w:gridCol w:w="2127"/>
      </w:tblGrid>
      <w:tr w:rsidR="00237B8C" w:rsidTr="00BB5A19">
        <w:trPr>
          <w:trHeight w:val="144"/>
          <w:tblCellSpacing w:w="20" w:type="nil"/>
        </w:trPr>
        <w:tc>
          <w:tcPr>
            <w:tcW w:w="13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B8C" w:rsidRDefault="00237B8C">
            <w:pPr>
              <w:spacing w:after="0"/>
              <w:ind w:left="135"/>
            </w:pPr>
          </w:p>
        </w:tc>
        <w:tc>
          <w:tcPr>
            <w:tcW w:w="4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7B8C" w:rsidRDefault="00237B8C">
            <w:pPr>
              <w:spacing w:after="0"/>
              <w:ind w:left="135"/>
            </w:pPr>
          </w:p>
        </w:tc>
        <w:tc>
          <w:tcPr>
            <w:tcW w:w="946" w:type="dxa"/>
          </w:tcPr>
          <w:p w:rsidR="00237B8C" w:rsidRDefault="00237B8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237B8C" w:rsidRDefault="00237B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7B8C" w:rsidRDefault="00237B8C">
            <w:pPr>
              <w:spacing w:after="0"/>
              <w:ind w:left="135"/>
            </w:pP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A19" w:rsidRDefault="00BB5A19"/>
        </w:tc>
        <w:tc>
          <w:tcPr>
            <w:tcW w:w="4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A19" w:rsidRDefault="00BB5A1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A19" w:rsidRDefault="00BB5A19">
            <w:pPr>
              <w:spacing w:after="0"/>
              <w:ind w:left="135"/>
            </w:pP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A19" w:rsidRDefault="00BB5A19">
            <w:pPr>
              <w:spacing w:after="0"/>
              <w:ind w:left="135"/>
            </w:pPr>
          </w:p>
        </w:tc>
        <w:tc>
          <w:tcPr>
            <w:tcW w:w="212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B5A19" w:rsidRDefault="00BB5A19"/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1304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7" w:type="dxa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BB5A19" w:rsidTr="00BB5A19">
        <w:trPr>
          <w:trHeight w:val="144"/>
          <w:tblCellSpacing w:w="20" w:type="nil"/>
        </w:trPr>
        <w:tc>
          <w:tcPr>
            <w:tcW w:w="5691" w:type="dxa"/>
            <w:gridSpan w:val="2"/>
            <w:tcMar>
              <w:top w:w="50" w:type="dxa"/>
              <w:left w:w="100" w:type="dxa"/>
            </w:tcMar>
            <w:vAlign w:val="center"/>
          </w:tcPr>
          <w:p w:rsidR="00BB5A19" w:rsidRPr="0064024C" w:rsidRDefault="00BB5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676" w:type="dxa"/>
            <w:tcMar>
              <w:top w:w="50" w:type="dxa"/>
              <w:left w:w="100" w:type="dxa"/>
            </w:tcMar>
            <w:vAlign w:val="center"/>
          </w:tcPr>
          <w:p w:rsidR="00BB5A19" w:rsidRDefault="00BB5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BB5A19" w:rsidRDefault="00BB5A19"/>
        </w:tc>
      </w:tr>
    </w:tbl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64024C">
      <w:pPr>
        <w:spacing w:after="0"/>
        <w:ind w:left="120"/>
      </w:pPr>
      <w:bookmarkStart w:id="22" w:name="block-41656475"/>
      <w:bookmarkEnd w:id="2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F3C64" w:rsidRPr="0064024C" w:rsidRDefault="0064024C">
      <w:pPr>
        <w:spacing w:after="0"/>
        <w:ind w:left="120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281"/>
        <w:gridCol w:w="2543"/>
        <w:gridCol w:w="1962"/>
      </w:tblGrid>
      <w:tr w:rsidR="00C74A19" w:rsidTr="00C74A19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19" w:rsidRDefault="00C74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A19" w:rsidRDefault="00C74A19">
            <w:pPr>
              <w:spacing w:after="0"/>
              <w:ind w:left="135"/>
            </w:pPr>
          </w:p>
        </w:tc>
        <w:tc>
          <w:tcPr>
            <w:tcW w:w="4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A19" w:rsidRDefault="00C74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A19" w:rsidRDefault="00C74A19">
            <w:pPr>
              <w:spacing w:after="0"/>
              <w:ind w:left="135"/>
            </w:pPr>
          </w:p>
        </w:tc>
        <w:tc>
          <w:tcPr>
            <w:tcW w:w="1281" w:type="dxa"/>
          </w:tcPr>
          <w:p w:rsidR="00C74A19" w:rsidRDefault="00C74A19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C74A19" w:rsidRDefault="00C74A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C74A19" w:rsidTr="00C74A19">
        <w:trPr>
          <w:trHeight w:val="144"/>
          <w:tblCellSpacing w:w="20" w:type="nil"/>
        </w:trPr>
        <w:tc>
          <w:tcPr>
            <w:tcW w:w="10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19" w:rsidRDefault="00C74A19" w:rsidP="00C74A19"/>
        </w:tc>
        <w:tc>
          <w:tcPr>
            <w:tcW w:w="4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A19" w:rsidRDefault="00C74A19" w:rsidP="00C74A19"/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A19" w:rsidRDefault="00C74A19" w:rsidP="00C74A19">
            <w:pPr>
              <w:spacing w:after="0"/>
              <w:ind w:left="135"/>
            </w:pPr>
          </w:p>
        </w:tc>
        <w:tc>
          <w:tcPr>
            <w:tcW w:w="2543" w:type="dxa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A19" w:rsidRDefault="00C74A19" w:rsidP="00C74A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A19" w:rsidRDefault="00C74A19" w:rsidP="00C74A19">
            <w:pPr>
              <w:spacing w:after="0"/>
              <w:ind w:left="135"/>
            </w:pPr>
          </w:p>
        </w:tc>
      </w:tr>
      <w:tr w:rsidR="00C74A19" w:rsidTr="00F5288A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74A19" w:rsidRDefault="00C74A19" w:rsidP="00C74A19"/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</w:tr>
      <w:tr w:rsidR="00C74A19" w:rsidTr="00237B8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74A19" w:rsidRPr="0064024C" w:rsidRDefault="00C74A19" w:rsidP="00C74A19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C74A19" w:rsidRDefault="00C74A19" w:rsidP="00C74A19"/>
        </w:tc>
      </w:tr>
    </w:tbl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64024C">
      <w:pPr>
        <w:spacing w:after="0"/>
        <w:ind w:left="120"/>
      </w:pPr>
      <w:bookmarkStart w:id="23" w:name="block-41656478"/>
      <w:bookmarkEnd w:id="2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F3C64" w:rsidRPr="0064024C" w:rsidRDefault="0064024C">
      <w:pPr>
        <w:spacing w:after="0"/>
        <w:ind w:left="120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281"/>
        <w:gridCol w:w="2543"/>
        <w:gridCol w:w="1962"/>
      </w:tblGrid>
      <w:tr w:rsidR="001463F8" w:rsidTr="001463F8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3F8" w:rsidRDefault="001463F8">
            <w:pPr>
              <w:spacing w:after="0"/>
              <w:ind w:left="135"/>
            </w:pPr>
          </w:p>
        </w:tc>
        <w:tc>
          <w:tcPr>
            <w:tcW w:w="4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63F8" w:rsidRDefault="001463F8">
            <w:pPr>
              <w:spacing w:after="0"/>
              <w:ind w:left="135"/>
            </w:pPr>
          </w:p>
        </w:tc>
        <w:tc>
          <w:tcPr>
            <w:tcW w:w="1281" w:type="dxa"/>
          </w:tcPr>
          <w:p w:rsidR="001463F8" w:rsidRDefault="001463F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505" w:type="dxa"/>
            <w:gridSpan w:val="2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3F8" w:rsidRDefault="001463F8"/>
        </w:tc>
        <w:tc>
          <w:tcPr>
            <w:tcW w:w="46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3F8" w:rsidRDefault="001463F8"/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63F8" w:rsidRDefault="001463F8">
            <w:pPr>
              <w:spacing w:after="0"/>
              <w:ind w:left="135"/>
            </w:pP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63F8" w:rsidRDefault="001463F8">
            <w:pPr>
              <w:spacing w:after="0"/>
              <w:ind w:left="135"/>
            </w:pPr>
          </w:p>
        </w:tc>
        <w:tc>
          <w:tcPr>
            <w:tcW w:w="196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463F8" w:rsidRDefault="001463F8" w:rsidP="001463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63F8" w:rsidRDefault="001463F8"/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</w:tr>
      <w:tr w:rsidR="001463F8" w:rsidTr="001463F8">
        <w:trPr>
          <w:trHeight w:val="800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65" w:type="dxa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</w:tr>
      <w:tr w:rsidR="001463F8" w:rsidTr="00237B8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1463F8" w:rsidRPr="0064024C" w:rsidRDefault="001463F8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43" w:type="dxa"/>
            <w:tcMar>
              <w:top w:w="50" w:type="dxa"/>
              <w:left w:w="100" w:type="dxa"/>
            </w:tcMar>
            <w:vAlign w:val="center"/>
          </w:tcPr>
          <w:p w:rsidR="001463F8" w:rsidRDefault="001463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1463F8" w:rsidRDefault="001463F8"/>
        </w:tc>
      </w:tr>
    </w:tbl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64024C">
      <w:pPr>
        <w:spacing w:after="0"/>
        <w:ind w:left="120"/>
      </w:pPr>
      <w:bookmarkStart w:id="24" w:name="block-41656480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F3C64" w:rsidRDefault="006402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1144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4575"/>
        <w:gridCol w:w="1135"/>
        <w:gridCol w:w="2596"/>
        <w:gridCol w:w="2002"/>
      </w:tblGrid>
      <w:tr w:rsidR="00EF5A51" w:rsidTr="00EF5A51">
        <w:trPr>
          <w:trHeight w:val="144"/>
          <w:tblCellSpacing w:w="20" w:type="nil"/>
        </w:trPr>
        <w:tc>
          <w:tcPr>
            <w:tcW w:w="1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5A51" w:rsidRDefault="00EF5A51">
            <w:pPr>
              <w:spacing w:after="0"/>
              <w:ind w:left="135"/>
            </w:pPr>
          </w:p>
        </w:tc>
        <w:tc>
          <w:tcPr>
            <w:tcW w:w="4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5A51" w:rsidRDefault="00EF5A51">
            <w:pPr>
              <w:spacing w:after="0"/>
              <w:ind w:left="135"/>
            </w:pPr>
          </w:p>
        </w:tc>
        <w:tc>
          <w:tcPr>
            <w:tcW w:w="1135" w:type="dxa"/>
          </w:tcPr>
          <w:p w:rsidR="00EF5A51" w:rsidRDefault="00EF5A51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598" w:type="dxa"/>
            <w:gridSpan w:val="2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   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A51" w:rsidRDefault="00EF5A51"/>
        </w:tc>
        <w:tc>
          <w:tcPr>
            <w:tcW w:w="45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5A51" w:rsidRDefault="00EF5A51"/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5A51" w:rsidRDefault="00EF5A51">
            <w:pPr>
              <w:spacing w:after="0"/>
              <w:ind w:left="135"/>
            </w:pP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5A51" w:rsidRDefault="00EF5A51">
            <w:pPr>
              <w:spacing w:after="0"/>
              <w:ind w:left="135"/>
            </w:pPr>
          </w:p>
        </w:tc>
        <w:tc>
          <w:tcPr>
            <w:tcW w:w="200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EF5A51" w:rsidRDefault="00EF5A51" w:rsidP="00EF5A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5A51" w:rsidRDefault="00EF5A51"/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</w:tr>
      <w:tr w:rsidR="00EF5A51" w:rsidTr="00EF5A51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F5A51" w:rsidRPr="0064024C" w:rsidRDefault="00EF5A51">
            <w:pPr>
              <w:spacing w:after="0"/>
              <w:ind w:left="135"/>
              <w:rPr>
                <w:lang w:val="ru-RU"/>
              </w:rPr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 w:rsidRPr="006402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96" w:type="dxa"/>
            <w:tcMar>
              <w:top w:w="50" w:type="dxa"/>
              <w:left w:w="100" w:type="dxa"/>
            </w:tcMar>
            <w:vAlign w:val="center"/>
          </w:tcPr>
          <w:p w:rsidR="00EF5A51" w:rsidRDefault="00EF5A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F5A51" w:rsidRDefault="00EF5A51"/>
        </w:tc>
      </w:tr>
    </w:tbl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Default="00BF3C64">
      <w:pPr>
        <w:sectPr w:rsidR="00BF3C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3C64" w:rsidRPr="0064024C" w:rsidRDefault="0064024C">
      <w:pPr>
        <w:spacing w:after="0"/>
        <w:ind w:left="120"/>
        <w:rPr>
          <w:lang w:val="ru-RU"/>
        </w:rPr>
      </w:pPr>
      <w:bookmarkStart w:id="25" w:name="block-41656492"/>
      <w:bookmarkEnd w:id="24"/>
      <w:r w:rsidRPr="0064024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F3C64" w:rsidRDefault="0064024C" w:rsidP="0064024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4024C" w:rsidRPr="0064024C" w:rsidRDefault="0064024C" w:rsidP="0064024C">
      <w:pPr>
        <w:spacing w:after="0" w:line="480" w:lineRule="auto"/>
        <w:ind w:left="120"/>
        <w:rPr>
          <w:lang w:val="ru-RU"/>
        </w:rPr>
      </w:pPr>
    </w:p>
    <w:p w:rsidR="00BF3C64" w:rsidRPr="0064024C" w:rsidRDefault="00BF3C64">
      <w:pPr>
        <w:spacing w:after="0"/>
        <w:ind w:left="120"/>
        <w:rPr>
          <w:lang w:val="ru-RU"/>
        </w:rPr>
      </w:pPr>
    </w:p>
    <w:p w:rsidR="00BF3C64" w:rsidRPr="0064024C" w:rsidRDefault="0064024C">
      <w:pPr>
        <w:spacing w:after="0" w:line="480" w:lineRule="auto"/>
        <w:ind w:left="120"/>
        <w:rPr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3C64" w:rsidRPr="0064024C" w:rsidRDefault="0064024C">
      <w:pPr>
        <w:spacing w:after="0" w:line="480" w:lineRule="auto"/>
        <w:ind w:left="120"/>
        <w:rPr>
          <w:lang w:val="ru-RU"/>
        </w:rPr>
      </w:pPr>
      <w:bookmarkStart w:id="26" w:name="bb79c701-a50b-4369-a44e-ca027f95a753"/>
      <w:r w:rsidRPr="0064024C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4024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64024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4024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4024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4024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64024C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6"/>
    </w:p>
    <w:p w:rsidR="00BF3C64" w:rsidRPr="0064024C" w:rsidRDefault="00BF3C64">
      <w:pPr>
        <w:spacing w:after="0"/>
        <w:ind w:left="120"/>
        <w:rPr>
          <w:lang w:val="ru-RU"/>
        </w:rPr>
      </w:pPr>
    </w:p>
    <w:p w:rsidR="00BF3C64" w:rsidRDefault="0064024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402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4024C" w:rsidRDefault="0064024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4024C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96">
        <w:r>
          <w:rPr>
            <w:rFonts w:ascii="Times New Roman" w:hAnsi="Times New Roman"/>
            <w:color w:val="0000FF"/>
            <w:u w:val="single"/>
          </w:rPr>
          <w:t>https</w:t>
        </w:r>
        <w:r w:rsidRPr="0064024C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4024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64024C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64024C">
          <w:rPr>
            <w:rFonts w:ascii="Times New Roman" w:hAnsi="Times New Roman"/>
            <w:color w:val="0000FF"/>
            <w:u w:val="single"/>
            <w:lang w:val="ru-RU"/>
          </w:rPr>
          <w:t>/1</w:t>
        </w:r>
        <w:r>
          <w:rPr>
            <w:rFonts w:ascii="Times New Roman" w:hAnsi="Times New Roman"/>
            <w:color w:val="0000FF"/>
            <w:u w:val="single"/>
          </w:rPr>
          <w:t>c</w:t>
        </w:r>
        <w:r w:rsidRPr="0064024C">
          <w:rPr>
            <w:rFonts w:ascii="Times New Roman" w:hAnsi="Times New Roman"/>
            <w:color w:val="0000FF"/>
            <w:u w:val="single"/>
            <w:lang w:val="ru-RU"/>
          </w:rPr>
          <w:t>209</w:t>
        </w:r>
        <w:r>
          <w:rPr>
            <w:rFonts w:ascii="Times New Roman" w:hAnsi="Times New Roman"/>
            <w:color w:val="0000FF"/>
            <w:u w:val="single"/>
          </w:rPr>
          <w:t>e</w:t>
        </w:r>
        <w:r w:rsidRPr="0064024C">
          <w:rPr>
            <w:rFonts w:ascii="Times New Roman" w:hAnsi="Times New Roman"/>
            <w:color w:val="0000FF"/>
            <w:u w:val="single"/>
            <w:lang w:val="ru-RU"/>
          </w:rPr>
          <w:t>37</w:t>
        </w:r>
      </w:hyperlink>
    </w:p>
    <w:p w:rsidR="0064024C" w:rsidRDefault="0064024C">
      <w:pPr>
        <w:spacing w:after="0" w:line="480" w:lineRule="auto"/>
        <w:ind w:left="12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64024C" w:rsidRDefault="0064024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4024C" w:rsidRPr="0064024C" w:rsidRDefault="0064024C">
      <w:pPr>
        <w:spacing w:after="0" w:line="480" w:lineRule="auto"/>
        <w:ind w:left="120"/>
        <w:rPr>
          <w:lang w:val="ru-RU"/>
        </w:rPr>
      </w:pPr>
    </w:p>
    <w:p w:rsidR="00BF3C64" w:rsidRPr="0064024C" w:rsidRDefault="00BF3C64">
      <w:pPr>
        <w:spacing w:after="0" w:line="480" w:lineRule="auto"/>
        <w:ind w:left="120"/>
        <w:rPr>
          <w:lang w:val="ru-RU"/>
        </w:rPr>
      </w:pPr>
    </w:p>
    <w:p w:rsidR="00BF3C64" w:rsidRPr="0064024C" w:rsidRDefault="00BF3C64">
      <w:pPr>
        <w:rPr>
          <w:lang w:val="ru-RU"/>
        </w:rPr>
        <w:sectPr w:rsidR="00BF3C64" w:rsidRPr="0064024C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64024C" w:rsidRPr="0064024C" w:rsidRDefault="0064024C">
      <w:pPr>
        <w:rPr>
          <w:lang w:val="ru-RU"/>
        </w:rPr>
      </w:pPr>
    </w:p>
    <w:sectPr w:rsidR="0064024C" w:rsidRPr="0064024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77B" w:rsidRDefault="0044477B" w:rsidP="0064024C">
      <w:pPr>
        <w:spacing w:after="0" w:line="240" w:lineRule="auto"/>
      </w:pPr>
      <w:r>
        <w:separator/>
      </w:r>
    </w:p>
  </w:endnote>
  <w:endnote w:type="continuationSeparator" w:id="0">
    <w:p w:rsidR="0044477B" w:rsidRDefault="0044477B" w:rsidP="0064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77B" w:rsidRDefault="0044477B" w:rsidP="0064024C">
      <w:pPr>
        <w:spacing w:after="0" w:line="240" w:lineRule="auto"/>
      </w:pPr>
      <w:r>
        <w:separator/>
      </w:r>
    </w:p>
  </w:footnote>
  <w:footnote w:type="continuationSeparator" w:id="0">
    <w:p w:rsidR="0044477B" w:rsidRDefault="0044477B" w:rsidP="00640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3C64"/>
    <w:rsid w:val="0001446F"/>
    <w:rsid w:val="00045FAB"/>
    <w:rsid w:val="000F685E"/>
    <w:rsid w:val="001463F8"/>
    <w:rsid w:val="00164525"/>
    <w:rsid w:val="00237B8C"/>
    <w:rsid w:val="00342DC0"/>
    <w:rsid w:val="0044477B"/>
    <w:rsid w:val="00457C19"/>
    <w:rsid w:val="004B3FC2"/>
    <w:rsid w:val="0064024C"/>
    <w:rsid w:val="00641EDA"/>
    <w:rsid w:val="00661038"/>
    <w:rsid w:val="008219C8"/>
    <w:rsid w:val="00A81A7F"/>
    <w:rsid w:val="00BB5A19"/>
    <w:rsid w:val="00BF3C64"/>
    <w:rsid w:val="00C74A19"/>
    <w:rsid w:val="00D20B56"/>
    <w:rsid w:val="00EF5A51"/>
    <w:rsid w:val="00F16E53"/>
    <w:rsid w:val="00F2501B"/>
    <w:rsid w:val="00F4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0074E"/>
  <w15:docId w15:val="{C6DD8C4A-B81D-48E8-A52D-6E03C89A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40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4024C"/>
  </w:style>
  <w:style w:type="paragraph" w:styleId="af0">
    <w:name w:val="Balloon Text"/>
    <w:basedOn w:val="a"/>
    <w:link w:val="af1"/>
    <w:uiPriority w:val="99"/>
    <w:semiHidden/>
    <w:unhideWhenUsed/>
    <w:rsid w:val="0064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0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c209e37" TargetMode="External"/><Relationship Id="rId21" Type="http://schemas.openxmlformats.org/officeDocument/2006/relationships/hyperlink" Target="https://m.edsoo.ru/1c209e37" TargetMode="External"/><Relationship Id="rId34" Type="http://schemas.openxmlformats.org/officeDocument/2006/relationships/hyperlink" Target="https://m.edsoo.ru/1c209e37" TargetMode="External"/><Relationship Id="rId42" Type="http://schemas.openxmlformats.org/officeDocument/2006/relationships/hyperlink" Target="https://m.edsoo.ru/1c209e37" TargetMode="External"/><Relationship Id="rId47" Type="http://schemas.openxmlformats.org/officeDocument/2006/relationships/hyperlink" Target="https://m.edsoo.ru/1c209e37" TargetMode="External"/><Relationship Id="rId50" Type="http://schemas.openxmlformats.org/officeDocument/2006/relationships/hyperlink" Target="https://m.edsoo.ru/1c209e37" TargetMode="External"/><Relationship Id="rId55" Type="http://schemas.openxmlformats.org/officeDocument/2006/relationships/hyperlink" Target="https://m.edsoo.ru/1c209e37" TargetMode="External"/><Relationship Id="rId63" Type="http://schemas.openxmlformats.org/officeDocument/2006/relationships/hyperlink" Target="https://m.edsoo.ru/1c209e37" TargetMode="External"/><Relationship Id="rId68" Type="http://schemas.openxmlformats.org/officeDocument/2006/relationships/hyperlink" Target="https://m.edsoo.ru/1c209e37" TargetMode="External"/><Relationship Id="rId76" Type="http://schemas.openxmlformats.org/officeDocument/2006/relationships/hyperlink" Target="https://m.edsoo.ru/1c209e37" TargetMode="External"/><Relationship Id="rId84" Type="http://schemas.openxmlformats.org/officeDocument/2006/relationships/hyperlink" Target="https://m.edsoo.ru/1c209e37" TargetMode="External"/><Relationship Id="rId89" Type="http://schemas.openxmlformats.org/officeDocument/2006/relationships/hyperlink" Target="https://m.edsoo.ru/1c209e37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1c209e37" TargetMode="External"/><Relationship Id="rId71" Type="http://schemas.openxmlformats.org/officeDocument/2006/relationships/hyperlink" Target="https://m.edsoo.ru/1c209e37" TargetMode="External"/><Relationship Id="rId92" Type="http://schemas.openxmlformats.org/officeDocument/2006/relationships/hyperlink" Target="https://m.edsoo.ru/1c209e3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1c209e37" TargetMode="External"/><Relationship Id="rId29" Type="http://schemas.openxmlformats.org/officeDocument/2006/relationships/hyperlink" Target="https://m.edsoo.ru/1c209e37" TargetMode="External"/><Relationship Id="rId11" Type="http://schemas.openxmlformats.org/officeDocument/2006/relationships/hyperlink" Target="https://m.edsoo.ru/1c209e37" TargetMode="External"/><Relationship Id="rId24" Type="http://schemas.openxmlformats.org/officeDocument/2006/relationships/hyperlink" Target="https://m.edsoo.ru/1c209e37" TargetMode="External"/><Relationship Id="rId32" Type="http://schemas.openxmlformats.org/officeDocument/2006/relationships/hyperlink" Target="https://m.edsoo.ru/1c209e37" TargetMode="External"/><Relationship Id="rId37" Type="http://schemas.openxmlformats.org/officeDocument/2006/relationships/hyperlink" Target="https://m.edsoo.ru/1c209e37" TargetMode="External"/><Relationship Id="rId40" Type="http://schemas.openxmlformats.org/officeDocument/2006/relationships/hyperlink" Target="https://m.edsoo.ru/1c209e37" TargetMode="External"/><Relationship Id="rId45" Type="http://schemas.openxmlformats.org/officeDocument/2006/relationships/hyperlink" Target="https://m.edsoo.ru/1c209e37" TargetMode="External"/><Relationship Id="rId53" Type="http://schemas.openxmlformats.org/officeDocument/2006/relationships/hyperlink" Target="https://m.edsoo.ru/1c209e37" TargetMode="External"/><Relationship Id="rId58" Type="http://schemas.openxmlformats.org/officeDocument/2006/relationships/hyperlink" Target="https://m.edsoo.ru/1c209e37" TargetMode="External"/><Relationship Id="rId66" Type="http://schemas.openxmlformats.org/officeDocument/2006/relationships/hyperlink" Target="https://m.edsoo.ru/1c209e37" TargetMode="External"/><Relationship Id="rId74" Type="http://schemas.openxmlformats.org/officeDocument/2006/relationships/hyperlink" Target="https://m.edsoo.ru/1c209e37" TargetMode="External"/><Relationship Id="rId79" Type="http://schemas.openxmlformats.org/officeDocument/2006/relationships/hyperlink" Target="https://m.edsoo.ru/1c209e37" TargetMode="External"/><Relationship Id="rId87" Type="http://schemas.openxmlformats.org/officeDocument/2006/relationships/hyperlink" Target="https://m.edsoo.ru/1c209e37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1c209e37" TargetMode="External"/><Relationship Id="rId82" Type="http://schemas.openxmlformats.org/officeDocument/2006/relationships/hyperlink" Target="https://m.edsoo.ru/1c209e37" TargetMode="External"/><Relationship Id="rId90" Type="http://schemas.openxmlformats.org/officeDocument/2006/relationships/hyperlink" Target="https://m.edsoo.ru/1c209e37" TargetMode="External"/><Relationship Id="rId95" Type="http://schemas.openxmlformats.org/officeDocument/2006/relationships/hyperlink" Target="https://m.edsoo.ru/1c209e37" TargetMode="External"/><Relationship Id="rId19" Type="http://schemas.openxmlformats.org/officeDocument/2006/relationships/hyperlink" Target="https://m.edsoo.ru/1c209e37" TargetMode="External"/><Relationship Id="rId14" Type="http://schemas.openxmlformats.org/officeDocument/2006/relationships/hyperlink" Target="https://m.edsoo.ru/1c209e37" TargetMode="External"/><Relationship Id="rId22" Type="http://schemas.openxmlformats.org/officeDocument/2006/relationships/hyperlink" Target="https://m.edsoo.ru/1c209e37" TargetMode="External"/><Relationship Id="rId27" Type="http://schemas.openxmlformats.org/officeDocument/2006/relationships/hyperlink" Target="https://m.edsoo.ru/1c209e37" TargetMode="External"/><Relationship Id="rId30" Type="http://schemas.openxmlformats.org/officeDocument/2006/relationships/hyperlink" Target="https://m.edsoo.ru/1c209e37" TargetMode="External"/><Relationship Id="rId35" Type="http://schemas.openxmlformats.org/officeDocument/2006/relationships/hyperlink" Target="https://m.edsoo.ru/1c209e37" TargetMode="External"/><Relationship Id="rId43" Type="http://schemas.openxmlformats.org/officeDocument/2006/relationships/hyperlink" Target="https://m.edsoo.ru/1c209e37" TargetMode="External"/><Relationship Id="rId48" Type="http://schemas.openxmlformats.org/officeDocument/2006/relationships/hyperlink" Target="https://m.edsoo.ru/1c209e37" TargetMode="External"/><Relationship Id="rId56" Type="http://schemas.openxmlformats.org/officeDocument/2006/relationships/hyperlink" Target="https://m.edsoo.ru/1c209e37" TargetMode="External"/><Relationship Id="rId64" Type="http://schemas.openxmlformats.org/officeDocument/2006/relationships/hyperlink" Target="https://m.edsoo.ru/1c209e37" TargetMode="External"/><Relationship Id="rId69" Type="http://schemas.openxmlformats.org/officeDocument/2006/relationships/hyperlink" Target="https://m.edsoo.ru/1c209e37" TargetMode="External"/><Relationship Id="rId77" Type="http://schemas.openxmlformats.org/officeDocument/2006/relationships/hyperlink" Target="https://m.edsoo.ru/1c209e37" TargetMode="External"/><Relationship Id="rId8" Type="http://schemas.openxmlformats.org/officeDocument/2006/relationships/hyperlink" Target="https://m.edsoo.ru/1c209e37" TargetMode="External"/><Relationship Id="rId51" Type="http://schemas.openxmlformats.org/officeDocument/2006/relationships/hyperlink" Target="https://m.edsoo.ru/1c209e37" TargetMode="External"/><Relationship Id="rId72" Type="http://schemas.openxmlformats.org/officeDocument/2006/relationships/hyperlink" Target="https://m.edsoo.ru/1c209e37" TargetMode="External"/><Relationship Id="rId80" Type="http://schemas.openxmlformats.org/officeDocument/2006/relationships/hyperlink" Target="https://m.edsoo.ru/1c209e37" TargetMode="External"/><Relationship Id="rId85" Type="http://schemas.openxmlformats.org/officeDocument/2006/relationships/hyperlink" Target="https://m.edsoo.ru/1c209e37" TargetMode="External"/><Relationship Id="rId93" Type="http://schemas.openxmlformats.org/officeDocument/2006/relationships/hyperlink" Target="https://m.edsoo.ru/1c209e37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1c209e37" TargetMode="External"/><Relationship Id="rId17" Type="http://schemas.openxmlformats.org/officeDocument/2006/relationships/hyperlink" Target="https://m.edsoo.ru/1c209e37" TargetMode="External"/><Relationship Id="rId25" Type="http://schemas.openxmlformats.org/officeDocument/2006/relationships/hyperlink" Target="https://m.edsoo.ru/1c209e37" TargetMode="External"/><Relationship Id="rId33" Type="http://schemas.openxmlformats.org/officeDocument/2006/relationships/hyperlink" Target="https://m.edsoo.ru/1c209e37" TargetMode="External"/><Relationship Id="rId38" Type="http://schemas.openxmlformats.org/officeDocument/2006/relationships/hyperlink" Target="https://m.edsoo.ru/1c209e37" TargetMode="External"/><Relationship Id="rId46" Type="http://schemas.openxmlformats.org/officeDocument/2006/relationships/hyperlink" Target="https://m.edsoo.ru/1c209e37" TargetMode="External"/><Relationship Id="rId59" Type="http://schemas.openxmlformats.org/officeDocument/2006/relationships/hyperlink" Target="https://m.edsoo.ru/1c209e37" TargetMode="External"/><Relationship Id="rId67" Type="http://schemas.openxmlformats.org/officeDocument/2006/relationships/hyperlink" Target="https://m.edsoo.ru/1c209e37" TargetMode="External"/><Relationship Id="rId20" Type="http://schemas.openxmlformats.org/officeDocument/2006/relationships/hyperlink" Target="https://m.edsoo.ru/1c209e37" TargetMode="External"/><Relationship Id="rId41" Type="http://schemas.openxmlformats.org/officeDocument/2006/relationships/hyperlink" Target="https://m.edsoo.ru/1c209e37" TargetMode="External"/><Relationship Id="rId54" Type="http://schemas.openxmlformats.org/officeDocument/2006/relationships/hyperlink" Target="https://m.edsoo.ru/1c209e37" TargetMode="External"/><Relationship Id="rId62" Type="http://schemas.openxmlformats.org/officeDocument/2006/relationships/hyperlink" Target="https://m.edsoo.ru/1c209e37" TargetMode="External"/><Relationship Id="rId70" Type="http://schemas.openxmlformats.org/officeDocument/2006/relationships/hyperlink" Target="https://m.edsoo.ru/1c209e37" TargetMode="External"/><Relationship Id="rId75" Type="http://schemas.openxmlformats.org/officeDocument/2006/relationships/hyperlink" Target="https://m.edsoo.ru/1c209e37" TargetMode="External"/><Relationship Id="rId83" Type="http://schemas.openxmlformats.org/officeDocument/2006/relationships/hyperlink" Target="https://m.edsoo.ru/1c209e37" TargetMode="External"/><Relationship Id="rId88" Type="http://schemas.openxmlformats.org/officeDocument/2006/relationships/hyperlink" Target="https://m.edsoo.ru/1c209e37" TargetMode="External"/><Relationship Id="rId91" Type="http://schemas.openxmlformats.org/officeDocument/2006/relationships/hyperlink" Target="https://m.edsoo.ru/1c209e37" TargetMode="External"/><Relationship Id="rId96" Type="http://schemas.openxmlformats.org/officeDocument/2006/relationships/hyperlink" Target="https://m.edsoo.ru/1c209e37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m.edsoo.ru/1c209e37" TargetMode="External"/><Relationship Id="rId23" Type="http://schemas.openxmlformats.org/officeDocument/2006/relationships/hyperlink" Target="https://m.edsoo.ru/1c209e37" TargetMode="External"/><Relationship Id="rId28" Type="http://schemas.openxmlformats.org/officeDocument/2006/relationships/hyperlink" Target="https://m.edsoo.ru/1c209e37" TargetMode="External"/><Relationship Id="rId36" Type="http://schemas.openxmlformats.org/officeDocument/2006/relationships/hyperlink" Target="https://m.edsoo.ru/1c209e37" TargetMode="External"/><Relationship Id="rId49" Type="http://schemas.openxmlformats.org/officeDocument/2006/relationships/hyperlink" Target="https://m.edsoo.ru/1c209e37" TargetMode="External"/><Relationship Id="rId57" Type="http://schemas.openxmlformats.org/officeDocument/2006/relationships/hyperlink" Target="https://m.edsoo.ru/1c209e37" TargetMode="External"/><Relationship Id="rId10" Type="http://schemas.openxmlformats.org/officeDocument/2006/relationships/hyperlink" Target="https://m.edsoo.ru/1c209e37" TargetMode="External"/><Relationship Id="rId31" Type="http://schemas.openxmlformats.org/officeDocument/2006/relationships/hyperlink" Target="https://m.edsoo.ru/1c209e37" TargetMode="External"/><Relationship Id="rId44" Type="http://schemas.openxmlformats.org/officeDocument/2006/relationships/hyperlink" Target="https://m.edsoo.ru/1c209e37" TargetMode="External"/><Relationship Id="rId52" Type="http://schemas.openxmlformats.org/officeDocument/2006/relationships/hyperlink" Target="https://m.edsoo.ru/1c209e37" TargetMode="External"/><Relationship Id="rId60" Type="http://schemas.openxmlformats.org/officeDocument/2006/relationships/hyperlink" Target="https://m.edsoo.ru/1c209e37" TargetMode="External"/><Relationship Id="rId65" Type="http://schemas.openxmlformats.org/officeDocument/2006/relationships/hyperlink" Target="https://m.edsoo.ru/1c209e37" TargetMode="External"/><Relationship Id="rId73" Type="http://schemas.openxmlformats.org/officeDocument/2006/relationships/hyperlink" Target="https://m.edsoo.ru/1c209e37" TargetMode="External"/><Relationship Id="rId78" Type="http://schemas.openxmlformats.org/officeDocument/2006/relationships/hyperlink" Target="https://m.edsoo.ru/1c209e37" TargetMode="External"/><Relationship Id="rId81" Type="http://schemas.openxmlformats.org/officeDocument/2006/relationships/hyperlink" Target="https://m.edsoo.ru/1c209e37" TargetMode="External"/><Relationship Id="rId86" Type="http://schemas.openxmlformats.org/officeDocument/2006/relationships/hyperlink" Target="https://m.edsoo.ru/1c209e37" TargetMode="External"/><Relationship Id="rId94" Type="http://schemas.openxmlformats.org/officeDocument/2006/relationships/hyperlink" Target="https://m.edsoo.ru/1c209e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18" Type="http://schemas.openxmlformats.org/officeDocument/2006/relationships/hyperlink" Target="https://m.edsoo.ru/1c209e37" TargetMode="External"/><Relationship Id="rId39" Type="http://schemas.openxmlformats.org/officeDocument/2006/relationships/hyperlink" Target="https://m.edsoo.ru/1c209e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14909</Words>
  <Characters>84984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18</cp:revision>
  <cp:lastPrinted>2024-09-07T17:36:00Z</cp:lastPrinted>
  <dcterms:created xsi:type="dcterms:W3CDTF">2024-09-07T17:29:00Z</dcterms:created>
  <dcterms:modified xsi:type="dcterms:W3CDTF">2024-09-20T18:39:00Z</dcterms:modified>
</cp:coreProperties>
</file>